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651875" w14:textId="77777777" w:rsidR="009966B0" w:rsidRDefault="009966B0">
      <w:pPr>
        <w:widowControl w:val="0"/>
        <w:spacing w:line="240" w:lineRule="auto"/>
        <w:rPr>
          <w:rFonts w:ascii="Calibri" w:eastAsia="Calibri" w:hAnsi="Calibri" w:cs="Calibri"/>
        </w:rPr>
      </w:pPr>
    </w:p>
    <w:tbl>
      <w:tblPr>
        <w:tblStyle w:val="a"/>
        <w:tblW w:w="90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5"/>
      </w:tblGrid>
      <w:tr w:rsidR="009966B0" w14:paraId="6B45C270" w14:textId="77777777">
        <w:trPr>
          <w:trHeight w:val="431"/>
        </w:trPr>
        <w:tc>
          <w:tcPr>
            <w:tcW w:w="9045" w:type="dxa"/>
            <w:shd w:val="clear" w:color="auto" w:fill="DDD9C3"/>
            <w:vAlign w:val="center"/>
          </w:tcPr>
          <w:p w14:paraId="3968244F" w14:textId="1B84F431" w:rsidR="009966B0" w:rsidRPr="005600F7" w:rsidRDefault="00F33B05">
            <w:pPr>
              <w:widowControl w:val="0"/>
              <w:rPr>
                <w:rFonts w:ascii="Times New Roman" w:hAnsi="Times New Roman" w:cs="Times New Roman"/>
                <w:b/>
                <w:i/>
              </w:rPr>
            </w:pPr>
            <w:r w:rsidRPr="005600F7">
              <w:rPr>
                <w:rFonts w:ascii="Times New Roman" w:eastAsia="Gungsuh" w:hAnsi="Times New Roman" w:cs="Times New Roman"/>
                <w:b/>
                <w:i/>
              </w:rPr>
              <w:t xml:space="preserve">1. </w:t>
            </w:r>
            <w:r w:rsidR="006B72A9" w:rsidRPr="005600F7">
              <w:rPr>
                <w:rFonts w:ascii="Times New Roman" w:hAnsi="Times New Roman" w:cs="Times New Roman"/>
                <w:b/>
                <w:i/>
              </w:rPr>
              <w:t>Title of case study</w:t>
            </w:r>
          </w:p>
        </w:tc>
      </w:tr>
      <w:tr w:rsidR="009966B0" w:rsidRPr="00C54AA8" w14:paraId="2F956EAF" w14:textId="77777777">
        <w:trPr>
          <w:trHeight w:val="600"/>
        </w:trPr>
        <w:tc>
          <w:tcPr>
            <w:tcW w:w="9045" w:type="dxa"/>
            <w:shd w:val="clear" w:color="auto" w:fill="auto"/>
          </w:tcPr>
          <w:p w14:paraId="0980DC70" w14:textId="331412B6" w:rsidR="009966B0" w:rsidRPr="008619A2" w:rsidRDefault="001A2C52" w:rsidP="008619A2">
            <w:pPr>
              <w:widowControl w:val="0"/>
              <w:spacing w:before="240" w:after="240" w:line="240" w:lineRule="auto"/>
              <w:rPr>
                <w:rFonts w:ascii="Times New Roman" w:hAnsi="Times New Roman" w:cs="Times New Roman"/>
                <w:sz w:val="20"/>
                <w:szCs w:val="20"/>
                <w:highlight w:val="green"/>
                <w:lang w:val="en-US"/>
              </w:rPr>
            </w:pPr>
            <w:r>
              <w:rPr>
                <w:rFonts w:ascii="Times New Roman" w:hAnsi="Times New Roman" w:cs="Times New Roman" w:hint="eastAsia"/>
                <w:sz w:val="20"/>
                <w:szCs w:val="20"/>
                <w:lang w:val="en-US"/>
              </w:rPr>
              <w:t>A Project</w:t>
            </w:r>
            <w:r w:rsidR="0049683F" w:rsidRPr="0049683F">
              <w:rPr>
                <w:rFonts w:ascii="Times New Roman" w:hAnsi="Times New Roman" w:cs="Times New Roman"/>
                <w:sz w:val="20"/>
                <w:szCs w:val="20"/>
                <w:lang w:val="en-US"/>
              </w:rPr>
              <w:t xml:space="preserve"> to </w:t>
            </w:r>
            <w:r w:rsidR="007135F7">
              <w:rPr>
                <w:rFonts w:ascii="Times New Roman" w:hAnsi="Times New Roman" w:cs="Times New Roman" w:hint="eastAsia"/>
                <w:sz w:val="20"/>
                <w:szCs w:val="20"/>
                <w:lang w:val="en-US"/>
              </w:rPr>
              <w:t>R</w:t>
            </w:r>
            <w:r w:rsidR="0049683F" w:rsidRPr="0049683F">
              <w:rPr>
                <w:rFonts w:ascii="Times New Roman" w:hAnsi="Times New Roman" w:cs="Times New Roman"/>
                <w:sz w:val="20"/>
                <w:szCs w:val="20"/>
                <w:lang w:val="en-US"/>
              </w:rPr>
              <w:t xml:space="preserve">estore the </w:t>
            </w:r>
            <w:r w:rsidR="007135F7">
              <w:rPr>
                <w:rFonts w:ascii="Times New Roman" w:hAnsi="Times New Roman" w:cs="Times New Roman" w:hint="eastAsia"/>
                <w:sz w:val="20"/>
                <w:szCs w:val="20"/>
                <w:lang w:val="en-US"/>
              </w:rPr>
              <w:t>E</w:t>
            </w:r>
            <w:r w:rsidR="0049683F" w:rsidRPr="0049683F">
              <w:rPr>
                <w:rFonts w:ascii="Times New Roman" w:hAnsi="Times New Roman" w:cs="Times New Roman"/>
                <w:sz w:val="20"/>
                <w:szCs w:val="20"/>
                <w:lang w:val="en-US"/>
              </w:rPr>
              <w:t xml:space="preserve">cosystem </w:t>
            </w:r>
            <w:r w:rsidR="007135F7">
              <w:rPr>
                <w:rFonts w:ascii="Times New Roman" w:hAnsi="Times New Roman" w:cs="Times New Roman" w:hint="eastAsia"/>
                <w:sz w:val="20"/>
                <w:szCs w:val="20"/>
                <w:lang w:val="en-US"/>
              </w:rPr>
              <w:t>t</w:t>
            </w:r>
            <w:r w:rsidR="0049683F" w:rsidRPr="0049683F">
              <w:rPr>
                <w:rFonts w:ascii="Times New Roman" w:hAnsi="Times New Roman" w:cs="Times New Roman"/>
                <w:sz w:val="20"/>
                <w:szCs w:val="20"/>
                <w:lang w:val="en-US"/>
              </w:rPr>
              <w:t xml:space="preserve">hrough </w:t>
            </w:r>
            <w:r w:rsidR="007135F7">
              <w:rPr>
                <w:rFonts w:ascii="Times New Roman" w:hAnsi="Times New Roman" w:cs="Times New Roman" w:hint="eastAsia"/>
                <w:sz w:val="20"/>
                <w:szCs w:val="20"/>
                <w:lang w:val="en-US"/>
              </w:rPr>
              <w:t>I</w:t>
            </w:r>
            <w:r w:rsidR="0049683F" w:rsidRPr="0049683F">
              <w:rPr>
                <w:rFonts w:ascii="Times New Roman" w:hAnsi="Times New Roman" w:cs="Times New Roman"/>
                <w:sz w:val="20"/>
                <w:szCs w:val="20"/>
                <w:lang w:val="en-US"/>
              </w:rPr>
              <w:t xml:space="preserve">ntegrated </w:t>
            </w:r>
            <w:r w:rsidR="007135F7">
              <w:rPr>
                <w:rFonts w:ascii="Times New Roman" w:hAnsi="Times New Roman" w:cs="Times New Roman" w:hint="eastAsia"/>
                <w:sz w:val="20"/>
                <w:szCs w:val="20"/>
                <w:lang w:val="en-US"/>
              </w:rPr>
              <w:t>M</w:t>
            </w:r>
            <w:r w:rsidR="0049683F" w:rsidRPr="0049683F">
              <w:rPr>
                <w:rFonts w:ascii="Times New Roman" w:hAnsi="Times New Roman" w:cs="Times New Roman"/>
                <w:sz w:val="20"/>
                <w:szCs w:val="20"/>
                <w:lang w:val="en-US"/>
              </w:rPr>
              <w:t xml:space="preserve">anagement from the </w:t>
            </w:r>
            <w:r w:rsidR="007135F7">
              <w:rPr>
                <w:rFonts w:ascii="Times New Roman" w:hAnsi="Times New Roman" w:cs="Times New Roman" w:hint="eastAsia"/>
                <w:sz w:val="20"/>
                <w:szCs w:val="20"/>
                <w:lang w:val="en-US"/>
              </w:rPr>
              <w:t>M</w:t>
            </w:r>
            <w:r w:rsidR="0049683F" w:rsidRPr="0049683F">
              <w:rPr>
                <w:rFonts w:ascii="Times New Roman" w:hAnsi="Times New Roman" w:cs="Times New Roman"/>
                <w:sz w:val="20"/>
                <w:szCs w:val="20"/>
                <w:lang w:val="en-US"/>
              </w:rPr>
              <w:t xml:space="preserve">ountains to the </w:t>
            </w:r>
            <w:r w:rsidR="007135F7">
              <w:rPr>
                <w:rFonts w:ascii="Times New Roman" w:hAnsi="Times New Roman" w:cs="Times New Roman" w:hint="eastAsia"/>
                <w:sz w:val="20"/>
                <w:szCs w:val="20"/>
                <w:lang w:val="en-US"/>
              </w:rPr>
              <w:t>S</w:t>
            </w:r>
            <w:r w:rsidR="0049683F" w:rsidRPr="0049683F">
              <w:rPr>
                <w:rFonts w:ascii="Times New Roman" w:hAnsi="Times New Roman" w:cs="Times New Roman"/>
                <w:sz w:val="20"/>
                <w:szCs w:val="20"/>
                <w:lang w:val="en-US"/>
              </w:rPr>
              <w:t>ea</w:t>
            </w:r>
            <w:r w:rsidR="0049683F">
              <w:rPr>
                <w:rFonts w:ascii="Times New Roman" w:hAnsi="Times New Roman" w:cs="Times New Roman" w:hint="eastAsia"/>
                <w:sz w:val="20"/>
                <w:szCs w:val="20"/>
                <w:lang w:val="en-US"/>
              </w:rPr>
              <w:t xml:space="preserve"> in Kuki </w:t>
            </w:r>
            <w:r w:rsidR="007135F7">
              <w:rPr>
                <w:rFonts w:ascii="Times New Roman" w:hAnsi="Times New Roman" w:cs="Times New Roman" w:hint="eastAsia"/>
                <w:sz w:val="20"/>
                <w:szCs w:val="20"/>
                <w:lang w:val="en-US"/>
              </w:rPr>
              <w:t>A</w:t>
            </w:r>
            <w:r w:rsidR="0049683F">
              <w:rPr>
                <w:rFonts w:ascii="Times New Roman" w:hAnsi="Times New Roman" w:cs="Times New Roman" w:hint="eastAsia"/>
                <w:sz w:val="20"/>
                <w:szCs w:val="20"/>
                <w:lang w:val="en-US"/>
              </w:rPr>
              <w:t>rea, Owase City</w:t>
            </w:r>
          </w:p>
        </w:tc>
      </w:tr>
      <w:tr w:rsidR="009966B0" w:rsidRPr="00C54AA8" w14:paraId="034E5458" w14:textId="77777777">
        <w:trPr>
          <w:trHeight w:val="431"/>
        </w:trPr>
        <w:tc>
          <w:tcPr>
            <w:tcW w:w="9045" w:type="dxa"/>
            <w:shd w:val="clear" w:color="auto" w:fill="DDD9C3"/>
            <w:vAlign w:val="center"/>
          </w:tcPr>
          <w:p w14:paraId="12C3F9AE" w14:textId="19D98E40" w:rsidR="009966B0" w:rsidRPr="005600F7" w:rsidRDefault="00F33B05">
            <w:pPr>
              <w:widowControl w:val="0"/>
              <w:rPr>
                <w:rFonts w:ascii="Times New Roman" w:hAnsi="Times New Roman" w:cs="Times New Roman"/>
                <w:b/>
                <w:i/>
                <w:lang w:val="en-US"/>
              </w:rPr>
            </w:pPr>
            <w:r w:rsidRPr="005600F7">
              <w:rPr>
                <w:rFonts w:ascii="Times New Roman" w:eastAsia="Gungsuh" w:hAnsi="Times New Roman" w:cs="Times New Roman"/>
                <w:b/>
                <w:i/>
                <w:lang w:val="en-US"/>
              </w:rPr>
              <w:t xml:space="preserve">2. </w:t>
            </w:r>
            <w:r w:rsidR="006B72A9" w:rsidRPr="005600F7">
              <w:rPr>
                <w:rFonts w:ascii="Times New Roman" w:hAnsi="Times New Roman" w:cs="Times New Roman"/>
                <w:b/>
                <w:i/>
                <w:lang w:val="en-US"/>
              </w:rPr>
              <w:t>Author(s) and Affiliation(s)</w:t>
            </w:r>
          </w:p>
        </w:tc>
      </w:tr>
      <w:tr w:rsidR="009966B0" w:rsidRPr="00C54AA8" w14:paraId="61207017" w14:textId="77777777">
        <w:trPr>
          <w:trHeight w:val="435"/>
        </w:trPr>
        <w:tc>
          <w:tcPr>
            <w:tcW w:w="9045" w:type="dxa"/>
            <w:shd w:val="clear" w:color="auto" w:fill="auto"/>
          </w:tcPr>
          <w:p w14:paraId="6F06560F" w14:textId="12C9820F" w:rsidR="009966B0" w:rsidRPr="006B72A9" w:rsidRDefault="00DD4724">
            <w:pPr>
              <w:widowControl w:val="0"/>
              <w:spacing w:line="240" w:lineRule="auto"/>
              <w:rPr>
                <w:rFonts w:ascii="Times New Roman" w:hAnsi="Times New Roman" w:cs="Times New Roman"/>
                <w:sz w:val="20"/>
                <w:szCs w:val="20"/>
                <w:lang w:val="en-US"/>
              </w:rPr>
            </w:pPr>
            <w:r>
              <w:rPr>
                <w:rFonts w:ascii="Times New Roman" w:hAnsi="Times New Roman" w:cs="Times New Roman" w:hint="eastAsia"/>
                <w:sz w:val="20"/>
                <w:szCs w:val="20"/>
                <w:lang w:val="en-US"/>
              </w:rPr>
              <w:t>Tatsuya Ishikawa, Agriculture, Fisheries &amp; Forestry Division, Owase City, Mie Prefecture</w:t>
            </w:r>
          </w:p>
        </w:tc>
      </w:tr>
      <w:tr w:rsidR="009966B0" w:rsidRPr="00C613B8" w14:paraId="2360F9F4" w14:textId="77777777">
        <w:trPr>
          <w:trHeight w:val="431"/>
        </w:trPr>
        <w:tc>
          <w:tcPr>
            <w:tcW w:w="9045" w:type="dxa"/>
            <w:shd w:val="clear" w:color="auto" w:fill="DDD9C3"/>
            <w:vAlign w:val="center"/>
          </w:tcPr>
          <w:p w14:paraId="34790FD4" w14:textId="104603A3" w:rsidR="009966B0" w:rsidRPr="005600F7" w:rsidRDefault="00F33B05">
            <w:pPr>
              <w:widowControl w:val="0"/>
              <w:rPr>
                <w:rFonts w:ascii="Times New Roman" w:hAnsi="Times New Roman" w:cs="Times New Roman"/>
                <w:b/>
                <w:i/>
                <w:lang w:val="en-US"/>
              </w:rPr>
            </w:pPr>
            <w:r w:rsidRPr="005600F7">
              <w:rPr>
                <w:rFonts w:ascii="Times New Roman" w:eastAsia="Gungsuh" w:hAnsi="Times New Roman" w:cs="Times New Roman"/>
                <w:b/>
                <w:i/>
                <w:lang w:val="en-US"/>
              </w:rPr>
              <w:t>3.</w:t>
            </w:r>
            <w:r w:rsidR="006B72A9" w:rsidRPr="005600F7">
              <w:rPr>
                <w:rFonts w:ascii="Times New Roman" w:hAnsi="Times New Roman" w:cs="Times New Roman"/>
                <w:b/>
                <w:i/>
                <w:lang w:val="en-US"/>
              </w:rPr>
              <w:t xml:space="preserve"> Main body: </w:t>
            </w:r>
          </w:p>
        </w:tc>
      </w:tr>
      <w:tr w:rsidR="009966B0" w:rsidRPr="00C54AA8" w14:paraId="0910A7B8" w14:textId="77777777">
        <w:trPr>
          <w:trHeight w:val="1470"/>
        </w:trPr>
        <w:tc>
          <w:tcPr>
            <w:tcW w:w="9045" w:type="dxa"/>
            <w:shd w:val="clear" w:color="auto" w:fill="auto"/>
          </w:tcPr>
          <w:p w14:paraId="3227B55A" w14:textId="356559DA" w:rsidR="006B72A9" w:rsidRPr="007F381A" w:rsidRDefault="006B72A9" w:rsidP="006B72A9">
            <w:pPr>
              <w:pStyle w:val="ListParagraph"/>
              <w:widowControl w:val="0"/>
              <w:numPr>
                <w:ilvl w:val="0"/>
                <w:numId w:val="1"/>
              </w:numPr>
              <w:ind w:leftChars="0"/>
              <w:rPr>
                <w:rFonts w:ascii="Times New Roman" w:hAnsi="Times New Roman" w:cs="Times New Roman"/>
                <w:b/>
                <w:bCs/>
                <w:sz w:val="20"/>
                <w:szCs w:val="20"/>
                <w:lang w:val="en-US"/>
              </w:rPr>
            </w:pPr>
            <w:r w:rsidRPr="007F381A">
              <w:rPr>
                <w:rFonts w:ascii="Times New Roman" w:hAnsi="Times New Roman" w:cs="Times New Roman"/>
                <w:b/>
                <w:bCs/>
                <w:sz w:val="20"/>
                <w:szCs w:val="20"/>
                <w:lang w:val="en-US"/>
              </w:rPr>
              <w:t>Background</w:t>
            </w:r>
          </w:p>
          <w:p w14:paraId="47C129CC" w14:textId="77777777" w:rsidR="001A2C52" w:rsidRDefault="006B72A9" w:rsidP="00FE5D42">
            <w:pPr>
              <w:widowControl w:val="0"/>
              <w:rPr>
                <w:rFonts w:ascii="Times New Roman" w:hAnsi="Times New Roman" w:cs="Times New Roman"/>
                <w:sz w:val="20"/>
                <w:szCs w:val="20"/>
                <w:lang w:val="en-US"/>
              </w:rPr>
            </w:pPr>
            <w:r w:rsidRPr="006B72A9">
              <w:rPr>
                <w:rFonts w:ascii="Times New Roman" w:hAnsi="Times New Roman" w:cs="Times New Roman"/>
                <w:sz w:val="20"/>
                <w:szCs w:val="20"/>
                <w:lang w:val="en-US"/>
              </w:rPr>
              <w:t xml:space="preserve">Owase City, with an area of 192.71 </w:t>
            </w:r>
            <w:r w:rsidR="00BE5019">
              <w:rPr>
                <w:rFonts w:ascii="Times New Roman" w:hAnsi="Times New Roman" w:cs="Times New Roman" w:hint="eastAsia"/>
                <w:sz w:val="20"/>
                <w:szCs w:val="20"/>
                <w:lang w:val="en-US"/>
              </w:rPr>
              <w:t>km2</w:t>
            </w:r>
            <w:r w:rsidRPr="006B72A9">
              <w:rPr>
                <w:rFonts w:ascii="Times New Roman" w:hAnsi="Times New Roman" w:cs="Times New Roman"/>
                <w:sz w:val="20"/>
                <w:szCs w:val="20"/>
                <w:lang w:val="en-US"/>
              </w:rPr>
              <w:t xml:space="preserve"> and a population of 14,934 (estimated population as of November 1, 2023), is located in the southern part of Mie Prefecture in the central part of the Japanese archipelago and is one of the rainiest areas in Japan (average annual rainfall 3,800 mm)</w:t>
            </w:r>
            <w:r w:rsidR="004F55CA">
              <w:rPr>
                <w:rFonts w:ascii="Times New Roman" w:hAnsi="Times New Roman" w:cs="Times New Roman" w:hint="eastAsia"/>
                <w:sz w:val="20"/>
                <w:szCs w:val="20"/>
                <w:lang w:val="en-US"/>
              </w:rPr>
              <w:t>(Fig.1)</w:t>
            </w:r>
            <w:r w:rsidRPr="006B72A9">
              <w:rPr>
                <w:rFonts w:ascii="Times New Roman" w:hAnsi="Times New Roman" w:cs="Times New Roman"/>
                <w:sz w:val="20"/>
                <w:szCs w:val="20"/>
                <w:lang w:val="en-US"/>
              </w:rPr>
              <w:t>. The distance from the mountains at an altitude of 1,000 to 1,400 meters to the coast is short, approximately 10 to 15 kilometers, with steep slopes extending into the sea.</w:t>
            </w:r>
            <w:r w:rsidR="004F55CA">
              <w:rPr>
                <w:rFonts w:ascii="Times New Roman" w:hAnsi="Times New Roman" w:cs="Times New Roman" w:hint="eastAsia"/>
                <w:sz w:val="20"/>
                <w:szCs w:val="20"/>
                <w:lang w:val="en-US"/>
              </w:rPr>
              <w:t xml:space="preserve"> </w:t>
            </w:r>
          </w:p>
          <w:p w14:paraId="736E5B77" w14:textId="77777777" w:rsidR="001A2C52" w:rsidRDefault="001A2C52" w:rsidP="00FE5D42">
            <w:pPr>
              <w:widowControl w:val="0"/>
              <w:rPr>
                <w:rFonts w:ascii="Times New Roman" w:hAnsi="Times New Roman" w:cs="Times New Roman"/>
                <w:sz w:val="20"/>
                <w:szCs w:val="20"/>
                <w:lang w:val="en-US"/>
              </w:rPr>
            </w:pPr>
          </w:p>
          <w:p w14:paraId="08111018" w14:textId="77777777" w:rsidR="001A2C52" w:rsidRDefault="006B72A9" w:rsidP="00FE5D42">
            <w:pPr>
              <w:widowControl w:val="0"/>
              <w:rPr>
                <w:rFonts w:ascii="Times New Roman" w:hAnsi="Times New Roman" w:cs="Times New Roman"/>
                <w:sz w:val="20"/>
                <w:szCs w:val="20"/>
                <w:lang w:val="en-US"/>
              </w:rPr>
            </w:pPr>
            <w:r w:rsidRPr="006B72A9">
              <w:rPr>
                <w:rFonts w:ascii="Times New Roman" w:hAnsi="Times New Roman" w:cs="Times New Roman"/>
                <w:sz w:val="20"/>
                <w:szCs w:val="20"/>
                <w:lang w:val="en-US"/>
              </w:rPr>
              <w:t>Forestry has been one of the main industries in the area since the Edo period, as well as fisheries, mainly set-net fishing and aquaculture. The city’s economy stagnated with the decline of the forestry industry in Japan in recent years, and a thermal power station was brought to the city in 1964 which supported the city’s economy, but ceased operation in 2018</w:t>
            </w:r>
            <w:r w:rsidR="00B34E44">
              <w:rPr>
                <w:rFonts w:ascii="Times New Roman" w:hAnsi="Times New Roman" w:cs="Times New Roman" w:hint="eastAsia"/>
                <w:sz w:val="20"/>
                <w:szCs w:val="20"/>
                <w:lang w:val="en-US"/>
              </w:rPr>
              <w:t xml:space="preserve"> (Fig.2)</w:t>
            </w:r>
            <w:r w:rsidRPr="006B72A9">
              <w:rPr>
                <w:rFonts w:ascii="Times New Roman" w:hAnsi="Times New Roman" w:cs="Times New Roman"/>
                <w:sz w:val="20"/>
                <w:szCs w:val="20"/>
                <w:lang w:val="en-US"/>
              </w:rPr>
              <w:t xml:space="preserve">. </w:t>
            </w:r>
          </w:p>
          <w:p w14:paraId="388646F5" w14:textId="77777777" w:rsidR="001A2C52" w:rsidRDefault="001A2C52" w:rsidP="00FE5D42">
            <w:pPr>
              <w:widowControl w:val="0"/>
              <w:rPr>
                <w:rFonts w:ascii="Times New Roman" w:hAnsi="Times New Roman" w:cs="Times New Roman"/>
                <w:sz w:val="20"/>
                <w:szCs w:val="20"/>
                <w:lang w:val="en-US"/>
              </w:rPr>
            </w:pPr>
          </w:p>
          <w:p w14:paraId="3864FD03" w14:textId="11A315C1" w:rsidR="006B72A9" w:rsidRPr="006B72A9" w:rsidRDefault="006B72A9" w:rsidP="00FE5D42">
            <w:pPr>
              <w:widowControl w:val="0"/>
              <w:rPr>
                <w:rFonts w:ascii="Times New Roman" w:hAnsi="Times New Roman" w:cs="Times New Roman"/>
                <w:sz w:val="20"/>
                <w:szCs w:val="20"/>
                <w:lang w:val="en-US"/>
              </w:rPr>
            </w:pPr>
            <w:r w:rsidRPr="006B72A9">
              <w:rPr>
                <w:rFonts w:ascii="Times New Roman" w:hAnsi="Times New Roman" w:cs="Times New Roman"/>
                <w:sz w:val="20"/>
                <w:szCs w:val="20"/>
                <w:lang w:val="en-US"/>
              </w:rPr>
              <w:t xml:space="preserve">This marked a turning point toward a city development based on primary industry once again. </w:t>
            </w:r>
            <w:r w:rsidR="001D56F5">
              <w:rPr>
                <w:rFonts w:ascii="Times New Roman" w:hAnsi="Times New Roman" w:cs="Times New Roman" w:hint="eastAsia"/>
                <w:sz w:val="20"/>
                <w:szCs w:val="20"/>
                <w:lang w:val="en-US"/>
              </w:rPr>
              <w:t>Currently, t</w:t>
            </w:r>
            <w:r w:rsidRPr="006B72A9">
              <w:rPr>
                <w:rFonts w:ascii="Times New Roman" w:hAnsi="Times New Roman" w:cs="Times New Roman"/>
                <w:sz w:val="20"/>
                <w:szCs w:val="20"/>
                <w:lang w:val="en-US"/>
              </w:rPr>
              <w:t>he city is working to</w:t>
            </w:r>
            <w:r w:rsidR="001D56F5">
              <w:rPr>
                <w:rFonts w:ascii="Times New Roman" w:hAnsi="Times New Roman" w:cs="Times New Roman" w:hint="eastAsia"/>
                <w:sz w:val="20"/>
                <w:szCs w:val="20"/>
                <w:lang w:val="en-US"/>
              </w:rPr>
              <w:t>ward</w:t>
            </w:r>
            <w:r w:rsidRPr="006B72A9">
              <w:rPr>
                <w:rFonts w:ascii="Times New Roman" w:hAnsi="Times New Roman" w:cs="Times New Roman"/>
                <w:sz w:val="20"/>
                <w:szCs w:val="20"/>
                <w:lang w:val="en-US"/>
              </w:rPr>
              <w:t xml:space="preserve"> achiev</w:t>
            </w:r>
            <w:r w:rsidR="001D56F5">
              <w:rPr>
                <w:rFonts w:ascii="Times New Roman" w:hAnsi="Times New Roman" w:cs="Times New Roman" w:hint="eastAsia"/>
                <w:sz w:val="20"/>
                <w:szCs w:val="20"/>
                <w:lang w:val="en-US"/>
              </w:rPr>
              <w:t>ing</w:t>
            </w:r>
            <w:r w:rsidRPr="006B72A9">
              <w:rPr>
                <w:rFonts w:ascii="Times New Roman" w:hAnsi="Times New Roman" w:cs="Times New Roman"/>
                <w:sz w:val="20"/>
                <w:szCs w:val="20"/>
                <w:lang w:val="en-US"/>
              </w:rPr>
              <w:t xml:space="preserve"> zero carbon and Nature Positive, to create a society where nature and people live in harmony</w:t>
            </w:r>
            <w:r w:rsidR="00797775">
              <w:rPr>
                <w:rFonts w:ascii="Times New Roman" w:hAnsi="Times New Roman" w:cs="Times New Roman" w:hint="eastAsia"/>
                <w:sz w:val="20"/>
                <w:szCs w:val="20"/>
                <w:lang w:val="en-US"/>
              </w:rPr>
              <w:t>(Fig.3)</w:t>
            </w:r>
            <w:r w:rsidRPr="006B72A9">
              <w:rPr>
                <w:rFonts w:ascii="Times New Roman" w:hAnsi="Times New Roman" w:cs="Times New Roman"/>
                <w:sz w:val="20"/>
                <w:szCs w:val="20"/>
                <w:lang w:val="en-US"/>
              </w:rPr>
              <w:t>.</w:t>
            </w:r>
          </w:p>
          <w:p w14:paraId="5A61D97C" w14:textId="24F56A8D" w:rsidR="009966B0" w:rsidRDefault="009966B0">
            <w:pPr>
              <w:widowControl w:val="0"/>
              <w:rPr>
                <w:rFonts w:ascii="Times New Roman" w:hAnsi="Times New Roman" w:cs="Times New Roman"/>
                <w:sz w:val="20"/>
                <w:szCs w:val="20"/>
                <w:lang w:val="en-US"/>
              </w:rPr>
            </w:pPr>
          </w:p>
          <w:p w14:paraId="28E3C855" w14:textId="79E0E8CF" w:rsidR="001D56F5" w:rsidRPr="006B72A9" w:rsidRDefault="001D56F5">
            <w:pPr>
              <w:widowControl w:val="0"/>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681C1EB3" wp14:editId="3445EEA4">
                  <wp:extent cx="5029835" cy="3383280"/>
                  <wp:effectExtent l="0" t="0" r="0" b="7620"/>
                  <wp:docPr id="5947484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835" cy="3383280"/>
                          </a:xfrm>
                          <a:prstGeom prst="rect">
                            <a:avLst/>
                          </a:prstGeom>
                          <a:noFill/>
                          <a:ln>
                            <a:noFill/>
                          </a:ln>
                        </pic:spPr>
                      </pic:pic>
                    </a:graphicData>
                  </a:graphic>
                </wp:inline>
              </w:drawing>
            </w:r>
          </w:p>
          <w:p w14:paraId="36031792" w14:textId="77777777" w:rsidR="001D56F5" w:rsidRPr="001D56F5" w:rsidRDefault="00F33B05" w:rsidP="001D56F5">
            <w:pPr>
              <w:pStyle w:val="NormalWeb"/>
              <w:rPr>
                <w:rFonts w:eastAsia="MS PGothic"/>
                <w:sz w:val="20"/>
                <w:szCs w:val="20"/>
                <w:lang w:val="en-US"/>
              </w:rPr>
            </w:pPr>
            <w:r>
              <w:rPr>
                <w:rFonts w:ascii="Gungsuh" w:eastAsia="Gungsuh" w:hAnsi="Gungsuh" w:cs="Gungsuh"/>
                <w:sz w:val="20"/>
                <w:szCs w:val="20"/>
              </w:rPr>
              <w:lastRenderedPageBreak/>
              <w:t xml:space="preserve">　</w:t>
            </w:r>
            <w:r w:rsidR="001D56F5" w:rsidRPr="001D56F5">
              <w:rPr>
                <w:rFonts w:eastAsia="MS PGothic"/>
                <w:sz w:val="20"/>
                <w:szCs w:val="20"/>
                <w:lang w:val="en-US"/>
              </w:rPr>
              <w:t>Figure1: Location of Owase City, Mie Prefecture</w:t>
            </w:r>
          </w:p>
          <w:p w14:paraId="2FAC1727" w14:textId="77777777" w:rsidR="001D56F5" w:rsidRPr="001D56F5" w:rsidRDefault="001D56F5" w:rsidP="001D56F5">
            <w:pPr>
              <w:spacing w:line="240" w:lineRule="auto"/>
              <w:rPr>
                <w:rFonts w:ascii="Times New Roman" w:eastAsia="MS PGothic" w:hAnsi="Times New Roman" w:cs="Times New Roman"/>
                <w:sz w:val="20"/>
                <w:szCs w:val="20"/>
                <w:lang w:val="en-US"/>
              </w:rPr>
            </w:pPr>
            <w:r w:rsidRPr="001D56F5">
              <w:rPr>
                <w:rFonts w:ascii="Times New Roman" w:eastAsia="MS PGothic" w:hAnsi="Times New Roman" w:cs="Times New Roman"/>
                <w:sz w:val="20"/>
                <w:szCs w:val="20"/>
                <w:lang w:val="en-US"/>
              </w:rPr>
              <w:t>（Google Map：</w:t>
            </w:r>
            <w:hyperlink r:id="rId9" w:history="1">
              <w:r w:rsidRPr="001D56F5">
                <w:rPr>
                  <w:rFonts w:ascii="Times New Roman" w:eastAsia="MS PGothic" w:hAnsi="Times New Roman" w:cs="Times New Roman"/>
                  <w:color w:val="0000FF"/>
                  <w:sz w:val="20"/>
                  <w:szCs w:val="20"/>
                  <w:u w:val="single"/>
                  <w:lang w:val="en-US"/>
                </w:rPr>
                <w:t>https://maps.app.goo.gl/2XvYhrWFb2UXTNWm8</w:t>
              </w:r>
            </w:hyperlink>
            <w:r w:rsidRPr="001D56F5">
              <w:rPr>
                <w:rFonts w:ascii="Times New Roman" w:eastAsia="MS PGothic" w:hAnsi="Times New Roman" w:cs="Times New Roman"/>
                <w:sz w:val="20"/>
                <w:szCs w:val="20"/>
                <w:lang w:val="en-US"/>
              </w:rPr>
              <w:t xml:space="preserve"> ）</w:t>
            </w:r>
          </w:p>
          <w:p w14:paraId="6DC5D177" w14:textId="78010835" w:rsidR="009966B0" w:rsidRPr="001D56F5" w:rsidRDefault="009966B0">
            <w:pPr>
              <w:widowControl w:val="0"/>
              <w:rPr>
                <w:rFonts w:ascii="Times New Roman" w:eastAsia="Times New Roman" w:hAnsi="Times New Roman" w:cs="Times New Roman"/>
                <w:sz w:val="20"/>
                <w:szCs w:val="20"/>
                <w:lang w:val="en-US"/>
              </w:rPr>
            </w:pPr>
          </w:p>
          <w:p w14:paraId="5901AF40" w14:textId="0AA96500" w:rsidR="009966B0" w:rsidRDefault="009966B0">
            <w:pPr>
              <w:widowControl w:val="0"/>
              <w:rPr>
                <w:rFonts w:ascii="Times New Roman" w:hAnsi="Times New Roman" w:cs="Times New Roman"/>
                <w:sz w:val="20"/>
                <w:szCs w:val="20"/>
                <w:lang w:val="en-US"/>
              </w:rPr>
            </w:pPr>
          </w:p>
          <w:p w14:paraId="5E629964" w14:textId="584CD795" w:rsidR="001D56F5" w:rsidRDefault="001D56F5">
            <w:pPr>
              <w:widowControl w:val="0"/>
              <w:rPr>
                <w:rFonts w:ascii="Times New Roman" w:hAnsi="Times New Roman" w:cs="Times New Roman"/>
                <w:sz w:val="20"/>
                <w:szCs w:val="20"/>
                <w:lang w:val="en-US"/>
              </w:rPr>
            </w:pPr>
            <w:r w:rsidRPr="004A090F">
              <w:rPr>
                <w:rFonts w:asciiTheme="minorEastAsia" w:hAnsiTheme="minorEastAsia" w:cs="Times New Roman"/>
                <w:noProof/>
                <w:sz w:val="20"/>
                <w:szCs w:val="20"/>
              </w:rPr>
              <w:drawing>
                <wp:inline distT="114300" distB="114300" distL="114300" distR="114300" wp14:anchorId="16F76764" wp14:editId="2C462F43">
                  <wp:extent cx="4872038" cy="3616666"/>
                  <wp:effectExtent l="0" t="0" r="0" b="0"/>
                  <wp:docPr id="1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0"/>
                          <a:srcRect/>
                          <a:stretch>
                            <a:fillRect/>
                          </a:stretch>
                        </pic:blipFill>
                        <pic:spPr>
                          <a:xfrm>
                            <a:off x="0" y="0"/>
                            <a:ext cx="4872038" cy="3616666"/>
                          </a:xfrm>
                          <a:prstGeom prst="rect">
                            <a:avLst/>
                          </a:prstGeom>
                          <a:ln/>
                        </pic:spPr>
                      </pic:pic>
                    </a:graphicData>
                  </a:graphic>
                </wp:inline>
              </w:drawing>
            </w:r>
          </w:p>
          <w:p w14:paraId="0F9D357E" w14:textId="67FE6B72" w:rsidR="00DA0017" w:rsidRPr="00DA0017" w:rsidRDefault="00DA0017" w:rsidP="00DA0017">
            <w:pPr>
              <w:widowControl w:val="0"/>
              <w:rPr>
                <w:rFonts w:ascii="Times New Roman" w:hAnsi="Times New Roman" w:cs="Times New Roman"/>
                <w:sz w:val="20"/>
                <w:szCs w:val="20"/>
                <w:lang w:val="en-US"/>
              </w:rPr>
            </w:pPr>
            <w:r w:rsidRPr="00DA0017">
              <w:rPr>
                <w:rFonts w:ascii="Times New Roman" w:hAnsi="Times New Roman" w:cs="Times New Roman"/>
                <w:sz w:val="20"/>
                <w:szCs w:val="20"/>
                <w:lang w:val="en-US"/>
              </w:rPr>
              <w:t>Figure</w:t>
            </w:r>
            <w:r w:rsidR="00B34E44">
              <w:rPr>
                <w:rFonts w:ascii="Times New Roman" w:hAnsi="Times New Roman" w:cs="Times New Roman" w:hint="eastAsia"/>
                <w:sz w:val="20"/>
                <w:szCs w:val="20"/>
                <w:lang w:val="en-US"/>
              </w:rPr>
              <w:t>2</w:t>
            </w:r>
            <w:r w:rsidRPr="00DA0017">
              <w:rPr>
                <w:rFonts w:ascii="Times New Roman" w:hAnsi="Times New Roman" w:cs="Times New Roman"/>
                <w:sz w:val="20"/>
                <w:szCs w:val="20"/>
                <w:lang w:val="en-US"/>
              </w:rPr>
              <w:t>:  Picture of Owase-Mita Thermal Power Station which decommissioned in 2018.</w:t>
            </w:r>
          </w:p>
          <w:p w14:paraId="6AAC8C5D" w14:textId="1D19DD38" w:rsidR="00DA0017" w:rsidRPr="00C54AA8" w:rsidRDefault="00DA0017" w:rsidP="00DA0017">
            <w:pPr>
              <w:widowControl w:val="0"/>
              <w:rPr>
                <w:rFonts w:ascii="Times New Roman" w:hAnsi="Times New Roman" w:cs="Times New Roman"/>
                <w:sz w:val="20"/>
                <w:szCs w:val="20"/>
                <w:lang w:val="es-MX"/>
              </w:rPr>
            </w:pPr>
            <w:r w:rsidRPr="00DA0017">
              <w:rPr>
                <w:rFonts w:ascii="Times New Roman" w:hAnsi="Times New Roman" w:cs="Times New Roman" w:hint="eastAsia"/>
                <w:sz w:val="20"/>
                <w:szCs w:val="20"/>
                <w:lang w:val="en-US"/>
              </w:rPr>
              <w:t xml:space="preserve"> </w:t>
            </w:r>
            <w:r w:rsidRPr="00C54AA8">
              <w:rPr>
                <w:rFonts w:ascii="Times New Roman" w:hAnsi="Times New Roman" w:cs="Times New Roman" w:hint="eastAsia"/>
                <w:sz w:val="20"/>
                <w:szCs w:val="20"/>
                <w:lang w:val="es-MX"/>
              </w:rPr>
              <w:t>(ref: Owase SEA Model https://www.owase-seamodel.jp/status ）</w:t>
            </w:r>
          </w:p>
          <w:p w14:paraId="4DCAC140" w14:textId="77777777" w:rsidR="00B34E44" w:rsidRPr="00C54AA8" w:rsidRDefault="00B34E44" w:rsidP="00DA0017">
            <w:pPr>
              <w:widowControl w:val="0"/>
              <w:rPr>
                <w:rFonts w:ascii="Times New Roman" w:hAnsi="Times New Roman" w:cs="Times New Roman"/>
                <w:sz w:val="20"/>
                <w:szCs w:val="20"/>
                <w:lang w:val="es-MX"/>
              </w:rPr>
            </w:pPr>
          </w:p>
          <w:p w14:paraId="58438EB4" w14:textId="1F94763C" w:rsidR="00B34E44" w:rsidRDefault="00B34E44" w:rsidP="00B34E44">
            <w:pPr>
              <w:widowControl w:val="0"/>
              <w:spacing w:after="240" w:line="240" w:lineRule="auto"/>
              <w:jc w:val="both"/>
              <w:rPr>
                <w:rFonts w:ascii="Times New Roman" w:eastAsia="Yu Mincho" w:hAnsi="Times New Roman" w:cs="Times New Roman"/>
                <w:kern w:val="2"/>
                <w:sz w:val="20"/>
                <w:szCs w:val="20"/>
                <w:lang w:val="en-US"/>
              </w:rPr>
            </w:pPr>
            <w:r w:rsidRPr="00BC3A2D">
              <w:rPr>
                <w:rFonts w:ascii="Times New Roman" w:hAnsi="Times New Roman" w:cs="Times New Roman"/>
                <w:noProof/>
                <w:color w:val="000000"/>
                <w:szCs w:val="21"/>
                <w:bdr w:val="none" w:sz="0" w:space="0" w:color="auto" w:frame="1"/>
              </w:rPr>
              <w:drawing>
                <wp:inline distT="0" distB="0" distL="0" distR="0" wp14:anchorId="1D88AF58" wp14:editId="06E8D314">
                  <wp:extent cx="4871720" cy="3651330"/>
                  <wp:effectExtent l="0" t="0" r="5080" b="6350"/>
                  <wp:docPr id="203536427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119" cy="3654627"/>
                          </a:xfrm>
                          <a:prstGeom prst="rect">
                            <a:avLst/>
                          </a:prstGeom>
                          <a:noFill/>
                          <a:ln>
                            <a:noFill/>
                          </a:ln>
                        </pic:spPr>
                      </pic:pic>
                    </a:graphicData>
                  </a:graphic>
                </wp:inline>
              </w:drawing>
            </w:r>
          </w:p>
          <w:p w14:paraId="0A4B38BB" w14:textId="54122599" w:rsidR="00B34E44" w:rsidRPr="001D56F5" w:rsidRDefault="00B34E44" w:rsidP="00B34E44">
            <w:pPr>
              <w:widowControl w:val="0"/>
              <w:spacing w:after="240" w:line="240" w:lineRule="auto"/>
              <w:jc w:val="both"/>
              <w:rPr>
                <w:rFonts w:ascii="Times New Roman" w:eastAsia="Yu Mincho" w:hAnsi="Times New Roman" w:cs="Times New Roman"/>
                <w:kern w:val="2"/>
                <w:sz w:val="20"/>
                <w:szCs w:val="20"/>
                <w:lang w:val="en-US"/>
              </w:rPr>
            </w:pPr>
            <w:r w:rsidRPr="001D56F5">
              <w:rPr>
                <w:rFonts w:ascii="Times New Roman" w:eastAsia="Yu Mincho" w:hAnsi="Times New Roman" w:cs="Times New Roman"/>
                <w:kern w:val="2"/>
                <w:sz w:val="20"/>
                <w:szCs w:val="20"/>
                <w:lang w:val="en-US"/>
              </w:rPr>
              <w:lastRenderedPageBreak/>
              <w:t>Figure</w:t>
            </w:r>
            <w:r>
              <w:rPr>
                <w:rFonts w:ascii="Times New Roman" w:eastAsia="Yu Mincho" w:hAnsi="Times New Roman" w:cs="Times New Roman" w:hint="eastAsia"/>
                <w:kern w:val="2"/>
                <w:sz w:val="20"/>
                <w:szCs w:val="20"/>
                <w:lang w:val="en-US"/>
              </w:rPr>
              <w:t>3</w:t>
            </w:r>
            <w:r w:rsidRPr="001D56F5">
              <w:rPr>
                <w:rFonts w:ascii="Times New Roman" w:eastAsia="Yu Mincho" w:hAnsi="Times New Roman" w:cs="Times New Roman"/>
                <w:kern w:val="2"/>
                <w:sz w:val="20"/>
                <w:szCs w:val="20"/>
                <w:lang w:val="en-US"/>
              </w:rPr>
              <w:t>:　View of Owase Bay and</w:t>
            </w:r>
            <w:r w:rsidR="00265ECB">
              <w:rPr>
                <w:rFonts w:ascii="Times New Roman" w:eastAsia="Yu Mincho" w:hAnsi="Times New Roman" w:cs="Times New Roman" w:hint="eastAsia"/>
                <w:kern w:val="2"/>
                <w:sz w:val="20"/>
                <w:szCs w:val="20"/>
                <w:lang w:val="en-US"/>
              </w:rPr>
              <w:t xml:space="preserve"> </w:t>
            </w:r>
            <w:r w:rsidR="00DA163F">
              <w:rPr>
                <w:rFonts w:ascii="Times New Roman" w:eastAsia="Yu Mincho" w:hAnsi="Times New Roman" w:cs="Times New Roman" w:hint="eastAsia"/>
                <w:kern w:val="2"/>
                <w:sz w:val="20"/>
                <w:szCs w:val="20"/>
                <w:lang w:val="en-US"/>
              </w:rPr>
              <w:t xml:space="preserve">the </w:t>
            </w:r>
            <w:r w:rsidR="00265ECB">
              <w:rPr>
                <w:rFonts w:ascii="Times New Roman" w:eastAsia="Yu Mincho" w:hAnsi="Times New Roman" w:cs="Times New Roman" w:hint="eastAsia"/>
                <w:kern w:val="2"/>
                <w:sz w:val="20"/>
                <w:szCs w:val="20"/>
                <w:lang w:val="en-US"/>
              </w:rPr>
              <w:t>urban</w:t>
            </w:r>
            <w:r w:rsidRPr="001D56F5">
              <w:rPr>
                <w:rFonts w:ascii="Times New Roman" w:eastAsia="Yu Mincho" w:hAnsi="Times New Roman" w:cs="Times New Roman"/>
                <w:kern w:val="2"/>
                <w:sz w:val="20"/>
                <w:szCs w:val="20"/>
                <w:lang w:val="en-US"/>
              </w:rPr>
              <w:t xml:space="preserve"> area.  Cleared lot in the center left is where the Chubu Electric Power Owase-Mita Thermal Power Station once stood.</w:t>
            </w:r>
          </w:p>
          <w:p w14:paraId="180E3658" w14:textId="77777777" w:rsidR="00DA0017" w:rsidRPr="00B34E44" w:rsidRDefault="00DA0017" w:rsidP="00DA0017">
            <w:pPr>
              <w:widowControl w:val="0"/>
              <w:rPr>
                <w:rFonts w:ascii="Times New Roman" w:hAnsi="Times New Roman" w:cs="Times New Roman"/>
                <w:sz w:val="20"/>
                <w:szCs w:val="20"/>
                <w:lang w:val="en-US"/>
              </w:rPr>
            </w:pPr>
          </w:p>
          <w:p w14:paraId="757D2CBF" w14:textId="77777777" w:rsidR="00DA0017" w:rsidRPr="00DA0017" w:rsidRDefault="00DA0017" w:rsidP="00DA0017">
            <w:pPr>
              <w:widowControl w:val="0"/>
              <w:rPr>
                <w:rFonts w:ascii="Times New Roman" w:hAnsi="Times New Roman" w:cs="Times New Roman"/>
                <w:sz w:val="20"/>
                <w:szCs w:val="20"/>
                <w:lang w:val="en-US"/>
              </w:rPr>
            </w:pPr>
          </w:p>
          <w:p w14:paraId="210A244C" w14:textId="66069AEB" w:rsidR="00282D55" w:rsidRPr="00B26139" w:rsidRDefault="00282D55" w:rsidP="00282D55">
            <w:pPr>
              <w:pStyle w:val="ListParagraph"/>
              <w:widowControl w:val="0"/>
              <w:numPr>
                <w:ilvl w:val="0"/>
                <w:numId w:val="1"/>
              </w:numPr>
              <w:spacing w:line="240" w:lineRule="auto"/>
              <w:ind w:leftChars="0"/>
              <w:jc w:val="both"/>
              <w:rPr>
                <w:rFonts w:ascii="Times New Roman" w:hAnsi="Times New Roman" w:cs="Times New Roman"/>
                <w:sz w:val="20"/>
                <w:szCs w:val="20"/>
                <w:lang w:val="en-US"/>
              </w:rPr>
            </w:pPr>
            <w:r>
              <w:rPr>
                <w:rFonts w:ascii="Times New Roman" w:hAnsi="Times New Roman" w:cs="Times New Roman" w:hint="eastAsia"/>
                <w:sz w:val="20"/>
                <w:szCs w:val="20"/>
                <w:lang w:val="en-US"/>
              </w:rPr>
              <w:t xml:space="preserve"> </w:t>
            </w:r>
            <w:r w:rsidRPr="00797775">
              <w:rPr>
                <w:rFonts w:ascii="Times New Roman" w:hAnsi="Times New Roman" w:cs="Times New Roman"/>
                <w:b/>
                <w:bCs/>
                <w:sz w:val="20"/>
                <w:szCs w:val="20"/>
                <w:lang w:val="en-US"/>
              </w:rPr>
              <w:t>Socioeconomic, environmental characteristics of the area</w:t>
            </w:r>
          </w:p>
          <w:p w14:paraId="7D187376" w14:textId="77777777" w:rsidR="00282D55" w:rsidRPr="005739B8" w:rsidRDefault="00282D55">
            <w:pPr>
              <w:widowControl w:val="0"/>
              <w:rPr>
                <w:rFonts w:ascii="Gungsuh" w:hAnsi="Gungsuh" w:cs="Gungsuh"/>
                <w:sz w:val="20"/>
                <w:szCs w:val="20"/>
                <w:lang w:val="en-US"/>
              </w:rPr>
            </w:pPr>
          </w:p>
          <w:p w14:paraId="5CA5378B" w14:textId="77777777" w:rsidR="00282D55" w:rsidRDefault="00282D55" w:rsidP="00FE5D42">
            <w:pPr>
              <w:pStyle w:val="NormalWeb"/>
              <w:rPr>
                <w:color w:val="000000"/>
                <w:sz w:val="20"/>
                <w:szCs w:val="20"/>
                <w:lang w:val="en-US"/>
              </w:rPr>
            </w:pPr>
            <w:r w:rsidRPr="00282D55">
              <w:rPr>
                <w:color w:val="000000"/>
                <w:sz w:val="20"/>
                <w:szCs w:val="20"/>
                <w:lang w:val="en-US"/>
              </w:rPr>
              <w:t xml:space="preserve">The </w:t>
            </w:r>
            <w:r w:rsidRPr="00282D55">
              <w:rPr>
                <w:rFonts w:hint="eastAsia"/>
                <w:color w:val="000000"/>
                <w:sz w:val="20"/>
                <w:szCs w:val="20"/>
                <w:lang w:val="en-US"/>
              </w:rPr>
              <w:t>geography o</w:t>
            </w:r>
            <w:r w:rsidRPr="00282D55">
              <w:rPr>
                <w:color w:val="000000"/>
                <w:sz w:val="20"/>
                <w:szCs w:val="20"/>
                <w:lang w:val="en-US"/>
              </w:rPr>
              <w:t>f Owase</w:t>
            </w:r>
            <w:r w:rsidRPr="00282D55">
              <w:rPr>
                <w:rFonts w:hint="eastAsia"/>
                <w:color w:val="000000"/>
                <w:sz w:val="20"/>
                <w:szCs w:val="20"/>
                <w:lang w:val="en-US"/>
              </w:rPr>
              <w:t xml:space="preserve"> City</w:t>
            </w:r>
            <w:r w:rsidRPr="00282D55">
              <w:rPr>
                <w:color w:val="000000"/>
                <w:sz w:val="20"/>
                <w:szCs w:val="20"/>
                <w:lang w:val="en-US"/>
              </w:rPr>
              <w:t xml:space="preserve"> consists of mountainous </w:t>
            </w:r>
            <w:r w:rsidRPr="00282D55">
              <w:rPr>
                <w:rFonts w:hint="eastAsia"/>
                <w:color w:val="000000"/>
                <w:sz w:val="20"/>
                <w:szCs w:val="20"/>
                <w:lang w:val="en-US"/>
              </w:rPr>
              <w:t xml:space="preserve">area with an elevation of </w:t>
            </w:r>
            <w:r w:rsidRPr="00282D55">
              <w:rPr>
                <w:color w:val="000000"/>
                <w:sz w:val="20"/>
                <w:szCs w:val="20"/>
                <w:lang w:val="en-US"/>
              </w:rPr>
              <w:t>1,000 to 1,400 meters, and the coastline is a complex rias coastline. Villages located deep in the inlets have been engaged in forestry, fishing, and agriculture, utilizing the ecosystem from the mountains to the sea.</w:t>
            </w:r>
          </w:p>
          <w:p w14:paraId="70DB1153" w14:textId="77777777" w:rsidR="00282D55" w:rsidRPr="00282D55" w:rsidRDefault="00282D55" w:rsidP="00282D55">
            <w:pPr>
              <w:pStyle w:val="NormalWeb"/>
              <w:rPr>
                <w:color w:val="000000"/>
                <w:sz w:val="20"/>
                <w:szCs w:val="20"/>
                <w:lang w:val="en-US"/>
              </w:rPr>
            </w:pPr>
          </w:p>
          <w:p w14:paraId="4950AC1B" w14:textId="6DA6833A" w:rsidR="00282D55" w:rsidRPr="00282D55" w:rsidRDefault="00282D55" w:rsidP="00282D55">
            <w:pPr>
              <w:pStyle w:val="NormalWeb"/>
              <w:rPr>
                <w:color w:val="000000"/>
                <w:sz w:val="20"/>
                <w:szCs w:val="20"/>
                <w:lang w:val="en-US"/>
              </w:rPr>
            </w:pPr>
            <w:r w:rsidRPr="00282D55">
              <w:rPr>
                <w:rFonts w:hint="eastAsia"/>
                <w:color w:val="000000"/>
                <w:sz w:val="20"/>
                <w:szCs w:val="20"/>
                <w:lang w:val="en-US"/>
              </w:rPr>
              <w:t>T</w:t>
            </w:r>
            <w:r w:rsidRPr="00282D55">
              <w:rPr>
                <w:color w:val="000000"/>
                <w:sz w:val="20"/>
                <w:szCs w:val="20"/>
                <w:lang w:val="en-US"/>
              </w:rPr>
              <w:t>he</w:t>
            </w:r>
            <w:r w:rsidRPr="00282D55">
              <w:rPr>
                <w:rFonts w:hint="eastAsia"/>
                <w:color w:val="000000"/>
                <w:sz w:val="20"/>
                <w:szCs w:val="20"/>
                <w:lang w:val="en-US"/>
              </w:rPr>
              <w:t xml:space="preserve"> nature of the soil</w:t>
            </w:r>
            <w:r w:rsidRPr="00282D55">
              <w:rPr>
                <w:color w:val="000000"/>
                <w:sz w:val="20"/>
                <w:szCs w:val="20"/>
                <w:lang w:val="en-US"/>
              </w:rPr>
              <w:t xml:space="preserve"> is predominantly </w:t>
            </w:r>
            <w:r w:rsidRPr="00D9586F">
              <w:rPr>
                <w:color w:val="000000"/>
                <w:sz w:val="20"/>
                <w:szCs w:val="20"/>
                <w:lang w:val="en-US"/>
              </w:rPr>
              <w:t>granite</w:t>
            </w:r>
            <w:r w:rsidRPr="00282D55">
              <w:rPr>
                <w:color w:val="000000"/>
                <w:sz w:val="20"/>
                <w:szCs w:val="20"/>
                <w:lang w:val="en-US"/>
              </w:rPr>
              <w:t xml:space="preserve"> with poor</w:t>
            </w:r>
            <w:r w:rsidRPr="00282D55">
              <w:rPr>
                <w:rFonts w:hint="eastAsia"/>
                <w:color w:val="000000"/>
                <w:sz w:val="20"/>
                <w:szCs w:val="20"/>
                <w:lang w:val="en-US"/>
              </w:rPr>
              <w:t>ly developed</w:t>
            </w:r>
            <w:r w:rsidRPr="00282D55">
              <w:rPr>
                <w:color w:val="000000"/>
                <w:sz w:val="20"/>
                <w:szCs w:val="20"/>
                <w:lang w:val="en-US"/>
              </w:rPr>
              <w:t xml:space="preserve"> soil</w:t>
            </w:r>
            <w:r w:rsidRPr="00282D55">
              <w:rPr>
                <w:rFonts w:hint="eastAsia"/>
                <w:color w:val="000000"/>
                <w:sz w:val="20"/>
                <w:szCs w:val="20"/>
                <w:lang w:val="en-US"/>
              </w:rPr>
              <w:t>s.</w:t>
            </w:r>
            <w:r w:rsidRPr="00282D55">
              <w:rPr>
                <w:color w:val="000000"/>
                <w:sz w:val="20"/>
                <w:szCs w:val="20"/>
                <w:lang w:val="en-US"/>
              </w:rPr>
              <w:t xml:space="preserve"> As a result, the soil fertility has decreased due to years of forestry operations, and many areas are now unsuitable for forestry. The forest lands are becoming increasingly degraded, which is a concern in terms of disaster prevention. At the same time, biodiversity is being lost due to degradation of forest floor vegetation.</w:t>
            </w:r>
          </w:p>
          <w:p w14:paraId="14D57990" w14:textId="77777777" w:rsidR="00282D55" w:rsidRDefault="00282D55">
            <w:pPr>
              <w:widowControl w:val="0"/>
              <w:rPr>
                <w:rFonts w:ascii="Gungsuh" w:hAnsi="Gungsuh" w:cs="Gungsuh"/>
                <w:sz w:val="20"/>
                <w:szCs w:val="20"/>
                <w:lang w:val="en-US"/>
              </w:rPr>
            </w:pPr>
          </w:p>
          <w:p w14:paraId="176999CB" w14:textId="77777777" w:rsidR="00924BAF" w:rsidRPr="00924BAF" w:rsidRDefault="00924BAF" w:rsidP="00FE5D42">
            <w:pPr>
              <w:pStyle w:val="NormalWeb"/>
              <w:rPr>
                <w:color w:val="000000"/>
                <w:sz w:val="20"/>
                <w:szCs w:val="20"/>
                <w:lang w:val="en-US"/>
              </w:rPr>
            </w:pPr>
            <w:r w:rsidRPr="00924BAF">
              <w:rPr>
                <w:rFonts w:hint="eastAsia"/>
                <w:color w:val="000000"/>
                <w:sz w:val="20"/>
                <w:szCs w:val="20"/>
                <w:lang w:val="en-US"/>
              </w:rPr>
              <w:t xml:space="preserve">There are few pristine natural environments left in Owase, including the sea, and almost the entire area is a Satoyama and Satoumi </w:t>
            </w:r>
            <w:r w:rsidRPr="00924BAF">
              <w:rPr>
                <w:color w:val="000000"/>
                <w:sz w:val="20"/>
                <w:szCs w:val="20"/>
                <w:lang w:val="en-US"/>
              </w:rPr>
              <w:t>environment</w:t>
            </w:r>
            <w:r w:rsidRPr="00924BAF">
              <w:rPr>
                <w:rFonts w:hint="eastAsia"/>
                <w:color w:val="000000"/>
                <w:sz w:val="20"/>
                <w:szCs w:val="20"/>
                <w:lang w:val="en-US"/>
              </w:rPr>
              <w:t xml:space="preserve">. </w:t>
            </w:r>
            <w:r w:rsidRPr="00924BAF">
              <w:rPr>
                <w:color w:val="000000"/>
                <w:sz w:val="20"/>
                <w:szCs w:val="20"/>
                <w:lang w:val="en-US"/>
              </w:rPr>
              <w:t>Among primary industry workers, there are still skills, traditional knowledge, and experiential knowledge for sustainable use of local nature.</w:t>
            </w:r>
          </w:p>
          <w:p w14:paraId="3E15B9F2" w14:textId="77777777" w:rsidR="00282D55" w:rsidRDefault="00282D55">
            <w:pPr>
              <w:widowControl w:val="0"/>
              <w:rPr>
                <w:rFonts w:ascii="Gungsuh" w:hAnsi="Gungsuh" w:cs="Gungsuh"/>
                <w:sz w:val="20"/>
                <w:szCs w:val="20"/>
                <w:lang w:val="en-US"/>
              </w:rPr>
            </w:pPr>
          </w:p>
          <w:p w14:paraId="5547FC6F" w14:textId="77777777" w:rsidR="00924BAF" w:rsidRPr="00924BAF" w:rsidRDefault="00924BAF" w:rsidP="00FE5D42">
            <w:pPr>
              <w:pStyle w:val="NormalWeb"/>
              <w:rPr>
                <w:color w:val="000000"/>
                <w:sz w:val="20"/>
                <w:szCs w:val="20"/>
                <w:lang w:val="en-US"/>
              </w:rPr>
            </w:pPr>
            <w:r w:rsidRPr="00924BAF">
              <w:rPr>
                <w:color w:val="000000"/>
                <w:sz w:val="20"/>
                <w:szCs w:val="20"/>
                <w:lang w:val="en-US"/>
              </w:rPr>
              <w:t xml:space="preserve">Owase </w:t>
            </w:r>
            <w:r w:rsidRPr="00924BAF">
              <w:rPr>
                <w:rFonts w:hint="eastAsia"/>
                <w:color w:val="000000"/>
                <w:sz w:val="20"/>
                <w:szCs w:val="20"/>
                <w:lang w:val="en-US"/>
              </w:rPr>
              <w:t>Hinoki</w:t>
            </w:r>
            <w:r w:rsidRPr="00924BAF">
              <w:rPr>
                <w:color w:val="000000"/>
                <w:sz w:val="20"/>
                <w:szCs w:val="20"/>
                <w:lang w:val="en-US"/>
              </w:rPr>
              <w:t xml:space="preserve"> has dense annual rings and is rich in oil and fat, and its hardness, strength, and reddish luster ha</w:t>
            </w:r>
            <w:r w:rsidRPr="00924BAF">
              <w:rPr>
                <w:rFonts w:hint="eastAsia"/>
                <w:color w:val="000000"/>
                <w:sz w:val="20"/>
                <w:szCs w:val="20"/>
                <w:lang w:val="en-US"/>
              </w:rPr>
              <w:t>s</w:t>
            </w:r>
            <w:r w:rsidRPr="00924BAF">
              <w:rPr>
                <w:color w:val="000000"/>
                <w:sz w:val="20"/>
                <w:szCs w:val="20"/>
                <w:lang w:val="en-US"/>
              </w:rPr>
              <w:t xml:space="preserve"> made it one of the nation's leading brands </w:t>
            </w:r>
            <w:r w:rsidRPr="00924BAF">
              <w:rPr>
                <w:rFonts w:hint="eastAsia"/>
                <w:color w:val="000000"/>
                <w:sz w:val="20"/>
                <w:szCs w:val="20"/>
                <w:lang w:val="en-US"/>
              </w:rPr>
              <w:t xml:space="preserve">of lumber </w:t>
            </w:r>
            <w:r w:rsidRPr="00924BAF">
              <w:rPr>
                <w:color w:val="000000"/>
                <w:sz w:val="20"/>
                <w:szCs w:val="20"/>
                <w:lang w:val="en-US"/>
              </w:rPr>
              <w:t>for p</w:t>
            </w:r>
            <w:r w:rsidRPr="00924BAF">
              <w:rPr>
                <w:rFonts w:hint="eastAsia"/>
                <w:color w:val="000000"/>
                <w:sz w:val="20"/>
                <w:szCs w:val="20"/>
                <w:lang w:val="en-US"/>
              </w:rPr>
              <w:t>ost</w:t>
            </w:r>
            <w:r w:rsidRPr="00924BAF">
              <w:rPr>
                <w:color w:val="000000"/>
                <w:sz w:val="20"/>
                <w:szCs w:val="20"/>
                <w:lang w:val="en-US"/>
              </w:rPr>
              <w:t xml:space="preserve">, and it has also boasted the highest production volume in Japan. However, with the liberalization of lumber imports in the 1960s, the use of domestic lumber began to decline, and combined with changes in housing styles, demand for domestic post lumber has plummeted, and the Owase </w:t>
            </w:r>
            <w:r w:rsidRPr="00924BAF">
              <w:rPr>
                <w:rFonts w:hint="eastAsia"/>
                <w:color w:val="000000"/>
                <w:sz w:val="20"/>
                <w:szCs w:val="20"/>
                <w:lang w:val="en-US"/>
              </w:rPr>
              <w:t>Hinoki</w:t>
            </w:r>
            <w:r w:rsidRPr="00924BAF">
              <w:rPr>
                <w:color w:val="000000"/>
                <w:sz w:val="20"/>
                <w:szCs w:val="20"/>
                <w:lang w:val="en-US"/>
              </w:rPr>
              <w:t xml:space="preserve"> forestry industry has declined along with this trend.</w:t>
            </w:r>
          </w:p>
          <w:p w14:paraId="45AC0877" w14:textId="77777777" w:rsidR="00924BAF" w:rsidRPr="00924BAF" w:rsidRDefault="00924BAF" w:rsidP="00924BAF">
            <w:pPr>
              <w:pStyle w:val="NormalWeb"/>
              <w:rPr>
                <w:color w:val="000000"/>
                <w:sz w:val="20"/>
                <w:szCs w:val="20"/>
                <w:lang w:val="en-US"/>
              </w:rPr>
            </w:pPr>
          </w:p>
          <w:p w14:paraId="73CD8469" w14:textId="1F4ADFF8" w:rsidR="00924BAF" w:rsidRPr="00924BAF" w:rsidRDefault="00924BAF" w:rsidP="00FE5D42">
            <w:pPr>
              <w:pStyle w:val="NormalWeb"/>
              <w:rPr>
                <w:sz w:val="20"/>
                <w:szCs w:val="20"/>
                <w:lang w:val="en-US"/>
              </w:rPr>
            </w:pPr>
            <w:r w:rsidRPr="00924BAF">
              <w:rPr>
                <w:rFonts w:hint="eastAsia"/>
                <w:sz w:val="20"/>
                <w:szCs w:val="20"/>
                <w:lang w:val="en-US"/>
              </w:rPr>
              <w:t>O</w:t>
            </w:r>
            <w:r w:rsidRPr="00924BAF">
              <w:rPr>
                <w:sz w:val="20"/>
                <w:szCs w:val="20"/>
                <w:lang w:val="en-US"/>
              </w:rPr>
              <w:t xml:space="preserve">wase City's forestry management is characterized by the large area occupied by privately owned forests and the large number of small-scale operators. As the industry </w:t>
            </w:r>
            <w:r w:rsidRPr="00924BAF">
              <w:rPr>
                <w:rFonts w:hint="eastAsia"/>
                <w:sz w:val="20"/>
                <w:szCs w:val="20"/>
                <w:lang w:val="en-US"/>
              </w:rPr>
              <w:t xml:space="preserve">heads toward </w:t>
            </w:r>
            <w:r w:rsidRPr="00924BAF">
              <w:rPr>
                <w:sz w:val="20"/>
                <w:szCs w:val="20"/>
                <w:lang w:val="en-US"/>
              </w:rPr>
              <w:t xml:space="preserve">decline, it is difficult for small-scale operators with weak capital to continue forestry operations. The steepness and thin soil, coupled with a decline in soil fertility and increased feeding damage by Japanese deer, have led to an increase in abandoned forests and neglect of land after clear cutting, </w:t>
            </w:r>
            <w:r w:rsidRPr="00924BAF">
              <w:rPr>
                <w:rFonts w:hint="eastAsia"/>
                <w:sz w:val="20"/>
                <w:szCs w:val="20"/>
                <w:lang w:val="en-US"/>
              </w:rPr>
              <w:t xml:space="preserve">creating problems </w:t>
            </w:r>
            <w:r w:rsidRPr="00924BAF">
              <w:rPr>
                <w:sz w:val="20"/>
                <w:szCs w:val="20"/>
                <w:lang w:val="en-US"/>
              </w:rPr>
              <w:t>that</w:t>
            </w:r>
            <w:r w:rsidRPr="00924BAF">
              <w:rPr>
                <w:rFonts w:hint="eastAsia"/>
                <w:sz w:val="20"/>
                <w:szCs w:val="20"/>
                <w:lang w:val="en-US"/>
              </w:rPr>
              <w:t xml:space="preserve"> have a negative impact on biodiversity.</w:t>
            </w:r>
          </w:p>
          <w:p w14:paraId="35119D83" w14:textId="77777777" w:rsidR="00282D55" w:rsidRPr="00282D55" w:rsidRDefault="00282D55">
            <w:pPr>
              <w:widowControl w:val="0"/>
              <w:rPr>
                <w:rFonts w:ascii="Gungsuh" w:hAnsi="Gungsuh" w:cs="Gungsuh"/>
                <w:sz w:val="20"/>
                <w:szCs w:val="20"/>
                <w:lang w:val="en-US"/>
              </w:rPr>
            </w:pPr>
          </w:p>
          <w:p w14:paraId="563ACFF2" w14:textId="5B2829FA" w:rsidR="00A15F0A" w:rsidRPr="0049223B" w:rsidRDefault="00A15F0A" w:rsidP="00A15F0A">
            <w:pPr>
              <w:pStyle w:val="ListParagraph"/>
              <w:widowControl w:val="0"/>
              <w:numPr>
                <w:ilvl w:val="0"/>
                <w:numId w:val="3"/>
              </w:numPr>
              <w:spacing w:line="240" w:lineRule="auto"/>
              <w:ind w:leftChars="0"/>
              <w:jc w:val="both"/>
              <w:rPr>
                <w:rFonts w:ascii="Times New Roman" w:hAnsi="Times New Roman" w:cs="Times New Roman"/>
                <w:b/>
                <w:bCs/>
                <w:sz w:val="20"/>
                <w:szCs w:val="20"/>
                <w:lang w:val="en-US"/>
              </w:rPr>
            </w:pPr>
            <w:r w:rsidRPr="0049223B">
              <w:rPr>
                <w:rFonts w:ascii="Times New Roman" w:hAnsi="Times New Roman" w:cs="Times New Roman"/>
                <w:b/>
                <w:bCs/>
                <w:sz w:val="20"/>
                <w:szCs w:val="20"/>
                <w:lang w:val="en-US"/>
              </w:rPr>
              <w:t>Objective and rationale</w:t>
            </w:r>
          </w:p>
          <w:p w14:paraId="62956C47" w14:textId="77777777" w:rsidR="009966B0" w:rsidRDefault="009966B0">
            <w:pPr>
              <w:widowControl w:val="0"/>
              <w:rPr>
                <w:rFonts w:ascii="Times New Roman" w:hAnsi="Times New Roman" w:cs="Times New Roman"/>
                <w:sz w:val="20"/>
                <w:szCs w:val="20"/>
                <w:lang w:val="en-US"/>
              </w:rPr>
            </w:pPr>
          </w:p>
          <w:p w14:paraId="2DC38DA1" w14:textId="5E8AD100" w:rsidR="00474483" w:rsidRDefault="00A15F0A" w:rsidP="00FE5D42">
            <w:pPr>
              <w:widowControl w:val="0"/>
              <w:rPr>
                <w:rFonts w:ascii="Times New Roman" w:hAnsi="Times New Roman" w:cs="Times New Roman"/>
                <w:sz w:val="20"/>
                <w:szCs w:val="20"/>
                <w:lang w:val="en-US"/>
              </w:rPr>
            </w:pPr>
            <w:r w:rsidRPr="00A15F0A">
              <w:rPr>
                <w:rFonts w:ascii="Times New Roman" w:hAnsi="Times New Roman" w:cs="Times New Roman" w:hint="eastAsia"/>
                <w:sz w:val="20"/>
                <w:szCs w:val="20"/>
                <w:lang w:val="en-US"/>
              </w:rPr>
              <w:t>In 2022, Owase declared itself a Zero Carbon City</w:t>
            </w:r>
            <w:r>
              <w:rPr>
                <w:rFonts w:ascii="Times New Roman" w:hAnsi="Times New Roman" w:cs="Times New Roman" w:hint="eastAsia"/>
                <w:sz w:val="20"/>
                <w:szCs w:val="20"/>
                <w:lang w:val="en-US"/>
              </w:rPr>
              <w:t>,</w:t>
            </w:r>
            <w:r w:rsidRPr="00A15F0A">
              <w:rPr>
                <w:rFonts w:ascii="Times New Roman" w:hAnsi="Times New Roman" w:cs="Times New Roman" w:hint="eastAsia"/>
                <w:sz w:val="20"/>
                <w:szCs w:val="20"/>
                <w:lang w:val="en-US"/>
              </w:rPr>
              <w:t xml:space="preserve"> and in the same year, the</w:t>
            </w:r>
            <w:r>
              <w:rPr>
                <w:rFonts w:ascii="Times New Roman" w:hAnsi="Times New Roman" w:cs="Times New Roman" w:hint="eastAsia"/>
                <w:sz w:val="20"/>
                <w:szCs w:val="20"/>
                <w:lang w:val="en-US"/>
              </w:rPr>
              <w:t xml:space="preserve"> </w:t>
            </w:r>
            <w:r w:rsidR="002A3854">
              <w:rPr>
                <w:rFonts w:ascii="Times New Roman" w:hAnsi="Times New Roman" w:cs="Times New Roman" w:hint="eastAsia"/>
                <w:sz w:val="20"/>
                <w:szCs w:val="20"/>
                <w:lang w:val="en-US"/>
              </w:rPr>
              <w:t>perspective of a decarbonized society was in</w:t>
            </w:r>
            <w:r w:rsidR="00463526">
              <w:rPr>
                <w:rFonts w:ascii="Times New Roman" w:hAnsi="Times New Roman" w:cs="Times New Roman" w:hint="eastAsia"/>
                <w:sz w:val="20"/>
                <w:szCs w:val="20"/>
                <w:lang w:val="en-US"/>
              </w:rPr>
              <w:t xml:space="preserve">corporated </w:t>
            </w:r>
            <w:r w:rsidR="002A3854">
              <w:rPr>
                <w:rFonts w:ascii="Times New Roman" w:hAnsi="Times New Roman" w:cs="Times New Roman" w:hint="eastAsia"/>
                <w:sz w:val="20"/>
                <w:szCs w:val="20"/>
                <w:lang w:val="en-US"/>
              </w:rPr>
              <w:t xml:space="preserve">in the </w:t>
            </w:r>
            <w:r w:rsidRPr="00A15F0A">
              <w:rPr>
                <w:rFonts w:ascii="Times New Roman" w:hAnsi="Times New Roman" w:cs="Times New Roman" w:hint="eastAsia"/>
                <w:sz w:val="20"/>
                <w:szCs w:val="20"/>
                <w:lang w:val="en-US"/>
              </w:rPr>
              <w:t>Seventh Owase City Comprehensive Plan (2022-2031)</w:t>
            </w:r>
            <w:r w:rsidR="0089607C">
              <w:rPr>
                <w:rFonts w:ascii="Times New Roman" w:hAnsi="Times New Roman" w:cs="Times New Roman" w:hint="eastAsia"/>
                <w:sz w:val="20"/>
                <w:szCs w:val="20"/>
                <w:lang w:val="en-US"/>
              </w:rPr>
              <w:t xml:space="preserve"> (Fig.4)</w:t>
            </w:r>
            <w:r w:rsidRPr="00A15F0A">
              <w:rPr>
                <w:rFonts w:ascii="Times New Roman" w:hAnsi="Times New Roman" w:cs="Times New Roman" w:hint="eastAsia"/>
                <w:sz w:val="20"/>
                <w:szCs w:val="20"/>
                <w:lang w:val="en-US"/>
              </w:rPr>
              <w:t>. Furthermore, in the Third Owase City Environmental Basic Environment Pla</w:t>
            </w:r>
            <w:r w:rsidRPr="00A15F0A">
              <w:rPr>
                <w:rFonts w:ascii="Times New Roman" w:hAnsi="Times New Roman" w:cs="Times New Roman"/>
                <w:sz w:val="20"/>
                <w:szCs w:val="20"/>
                <w:lang w:val="en-US"/>
              </w:rPr>
              <w:t>n formulated in 2023, the city stated its goal of becoming a "Nature Positive Community</w:t>
            </w:r>
            <w:r w:rsidR="00463526">
              <w:rPr>
                <w:rFonts w:ascii="Times New Roman" w:hAnsi="Times New Roman" w:cs="Times New Roman"/>
                <w:sz w:val="20"/>
                <w:szCs w:val="20"/>
                <w:lang w:val="en-US"/>
              </w:rPr>
              <w:t>”</w:t>
            </w:r>
            <w:r w:rsidR="00463526">
              <w:rPr>
                <w:rFonts w:ascii="Times New Roman" w:hAnsi="Times New Roman" w:cs="Times New Roman" w:hint="eastAsia"/>
                <w:sz w:val="20"/>
                <w:szCs w:val="20"/>
                <w:lang w:val="en-US"/>
              </w:rPr>
              <w:t xml:space="preserve">. </w:t>
            </w:r>
            <w:r w:rsidR="00474483">
              <w:rPr>
                <w:rFonts w:ascii="Times New Roman" w:hAnsi="Times New Roman" w:cs="Times New Roman" w:hint="eastAsia"/>
                <w:sz w:val="20"/>
                <w:szCs w:val="20"/>
                <w:lang w:val="en-US"/>
              </w:rPr>
              <w:t>Based on t</w:t>
            </w:r>
            <w:r w:rsidRPr="00A15F0A">
              <w:rPr>
                <w:rFonts w:ascii="Times New Roman" w:hAnsi="Times New Roman" w:cs="Times New Roman"/>
                <w:sz w:val="20"/>
                <w:szCs w:val="20"/>
                <w:lang w:val="en-US"/>
              </w:rPr>
              <w:t xml:space="preserve">hese plans, Owase is </w:t>
            </w:r>
            <w:r w:rsidR="00CA64C8">
              <w:rPr>
                <w:rFonts w:ascii="Times New Roman" w:hAnsi="Times New Roman" w:cs="Times New Roman" w:hint="eastAsia"/>
                <w:sz w:val="20"/>
                <w:szCs w:val="20"/>
                <w:lang w:val="en-US"/>
              </w:rPr>
              <w:t>promoting</w:t>
            </w:r>
            <w:r w:rsidR="00474483">
              <w:rPr>
                <w:rFonts w:ascii="Times New Roman" w:hAnsi="Times New Roman" w:cs="Times New Roman" w:hint="eastAsia"/>
                <w:sz w:val="20"/>
                <w:szCs w:val="20"/>
                <w:lang w:val="en-US"/>
              </w:rPr>
              <w:t xml:space="preserve"> initiatives </w:t>
            </w:r>
            <w:r w:rsidR="00474483">
              <w:rPr>
                <w:rFonts w:ascii="Times New Roman" w:hAnsi="Times New Roman" w:cs="Times New Roman"/>
                <w:sz w:val="20"/>
                <w:szCs w:val="20"/>
                <w:lang w:val="en-US"/>
              </w:rPr>
              <w:t xml:space="preserve">for </w:t>
            </w:r>
            <w:r w:rsidR="00474483">
              <w:rPr>
                <w:rFonts w:ascii="Times New Roman" w:hAnsi="Times New Roman" w:cs="Times New Roman" w:hint="eastAsia"/>
                <w:sz w:val="20"/>
                <w:szCs w:val="20"/>
                <w:lang w:val="en-US"/>
              </w:rPr>
              <w:t>Just Transition, to a society where nature and people live in harmony, with the aim of achieving zero carbon an</w:t>
            </w:r>
            <w:r w:rsidR="00474483">
              <w:rPr>
                <w:rFonts w:ascii="Times New Roman" w:hAnsi="Times New Roman" w:cs="Times New Roman" w:hint="eastAsia"/>
                <w:sz w:val="20"/>
                <w:szCs w:val="20"/>
                <w:lang w:val="en-US"/>
              </w:rPr>
              <w:lastRenderedPageBreak/>
              <w:t xml:space="preserve">d Nature Positive. </w:t>
            </w:r>
          </w:p>
          <w:p w14:paraId="7FC639F6" w14:textId="77777777" w:rsidR="005C47BC" w:rsidRDefault="005C47BC" w:rsidP="00FE5D42">
            <w:pPr>
              <w:widowControl w:val="0"/>
              <w:rPr>
                <w:rFonts w:ascii="Times New Roman" w:hAnsi="Times New Roman" w:cs="Times New Roman"/>
                <w:sz w:val="20"/>
                <w:szCs w:val="20"/>
                <w:lang w:val="en-US"/>
              </w:rPr>
            </w:pPr>
          </w:p>
          <w:p w14:paraId="59FB986D" w14:textId="77777777" w:rsidR="009966B0" w:rsidRPr="005739B8" w:rsidRDefault="009966B0">
            <w:pPr>
              <w:widowControl w:val="0"/>
              <w:rPr>
                <w:rFonts w:ascii="Times New Roman" w:hAnsi="Times New Roman" w:cs="Times New Roman"/>
                <w:sz w:val="20"/>
                <w:szCs w:val="20"/>
                <w:lang w:val="en-US"/>
              </w:rPr>
            </w:pPr>
          </w:p>
          <w:p w14:paraId="08D1C082" w14:textId="0A37F169" w:rsidR="00474483" w:rsidRDefault="00474483">
            <w:pPr>
              <w:widowControl w:val="0"/>
              <w:rPr>
                <w:rFonts w:ascii="Times New Roman" w:hAnsi="Times New Roman" w:cs="Times New Roman"/>
                <w:sz w:val="20"/>
                <w:szCs w:val="20"/>
              </w:rPr>
            </w:pPr>
            <w:r w:rsidRPr="00BC3A2D">
              <w:rPr>
                <w:rFonts w:ascii="Times New Roman" w:hAnsi="Times New Roman" w:cs="Times New Roman"/>
                <w:noProof/>
                <w:color w:val="000000"/>
                <w:sz w:val="21"/>
                <w:szCs w:val="21"/>
                <w:bdr w:val="none" w:sz="0" w:space="0" w:color="auto" w:frame="1"/>
              </w:rPr>
              <w:drawing>
                <wp:inline distT="0" distB="0" distL="0" distR="0" wp14:anchorId="1F3511D4" wp14:editId="51F9ACD5">
                  <wp:extent cx="3699510" cy="5092700"/>
                  <wp:effectExtent l="0" t="0" r="0" b="0"/>
                  <wp:docPr id="62817523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9510" cy="5092700"/>
                          </a:xfrm>
                          <a:prstGeom prst="rect">
                            <a:avLst/>
                          </a:prstGeom>
                          <a:noFill/>
                          <a:ln>
                            <a:noFill/>
                          </a:ln>
                        </pic:spPr>
                      </pic:pic>
                    </a:graphicData>
                  </a:graphic>
                </wp:inline>
              </w:drawing>
            </w:r>
          </w:p>
          <w:p w14:paraId="2ABDD2C0" w14:textId="17F43A11" w:rsidR="00474483" w:rsidRPr="00474483" w:rsidRDefault="00474483">
            <w:pPr>
              <w:widowControl w:val="0"/>
              <w:rPr>
                <w:rFonts w:ascii="Times New Roman" w:hAnsi="Times New Roman" w:cs="Times New Roman"/>
                <w:sz w:val="20"/>
                <w:szCs w:val="20"/>
                <w:lang w:val="en-US"/>
              </w:rPr>
            </w:pPr>
            <w:r w:rsidRPr="00474483">
              <w:rPr>
                <w:rFonts w:ascii="Times New Roman" w:hAnsi="Times New Roman" w:cs="Times New Roman"/>
                <w:sz w:val="20"/>
                <w:szCs w:val="20"/>
                <w:lang w:val="en-US"/>
              </w:rPr>
              <w:t>Figure</w:t>
            </w:r>
            <w:r w:rsidR="0089400E">
              <w:rPr>
                <w:rFonts w:ascii="Times New Roman" w:hAnsi="Times New Roman" w:cs="Times New Roman" w:hint="eastAsia"/>
                <w:sz w:val="20"/>
                <w:szCs w:val="20"/>
                <w:lang w:val="en-US"/>
              </w:rPr>
              <w:t xml:space="preserve"> 4</w:t>
            </w:r>
            <w:r>
              <w:rPr>
                <w:rFonts w:ascii="Times New Roman" w:hAnsi="Times New Roman" w:cs="Times New Roman" w:hint="eastAsia"/>
                <w:sz w:val="20"/>
                <w:szCs w:val="20"/>
                <w:lang w:val="en-US"/>
              </w:rPr>
              <w:t xml:space="preserve">　</w:t>
            </w:r>
            <w:r w:rsidRPr="00474483">
              <w:rPr>
                <w:rFonts w:ascii="Times New Roman" w:hAnsi="Times New Roman" w:cs="Times New Roman"/>
                <w:sz w:val="20"/>
                <w:szCs w:val="20"/>
                <w:lang w:val="en-US"/>
              </w:rPr>
              <w:t>:  Owase Zero Carbon City Declaration</w:t>
            </w:r>
          </w:p>
          <w:p w14:paraId="05364E8C" w14:textId="77777777" w:rsidR="00474483" w:rsidRDefault="00474483">
            <w:pPr>
              <w:widowControl w:val="0"/>
              <w:rPr>
                <w:rFonts w:ascii="Times New Roman" w:hAnsi="Times New Roman" w:cs="Times New Roman"/>
                <w:sz w:val="20"/>
                <w:szCs w:val="20"/>
                <w:lang w:val="en-US"/>
              </w:rPr>
            </w:pPr>
          </w:p>
          <w:p w14:paraId="6D53103F" w14:textId="77777777" w:rsidR="005D0544" w:rsidRDefault="005D0544">
            <w:pPr>
              <w:widowControl w:val="0"/>
              <w:rPr>
                <w:rFonts w:ascii="Times New Roman" w:hAnsi="Times New Roman" w:cs="Times New Roman"/>
                <w:sz w:val="20"/>
                <w:szCs w:val="20"/>
                <w:lang w:val="en-US"/>
              </w:rPr>
            </w:pPr>
          </w:p>
          <w:p w14:paraId="1D08814A" w14:textId="30A5B7C8" w:rsidR="00474483" w:rsidRPr="0049223B" w:rsidRDefault="00474483" w:rsidP="00474483">
            <w:pPr>
              <w:pStyle w:val="ListParagraph"/>
              <w:widowControl w:val="0"/>
              <w:numPr>
                <w:ilvl w:val="0"/>
                <w:numId w:val="3"/>
              </w:numPr>
              <w:ind w:leftChars="0"/>
              <w:rPr>
                <w:rFonts w:ascii="Times New Roman" w:hAnsi="Times New Roman" w:cs="Times New Roman"/>
                <w:sz w:val="20"/>
                <w:szCs w:val="20"/>
                <w:lang w:val="en-US"/>
              </w:rPr>
            </w:pPr>
            <w:r w:rsidRPr="0049223B">
              <w:rPr>
                <w:rFonts w:ascii="Times New Roman" w:hAnsi="Times New Roman" w:cs="Times New Roman"/>
                <w:b/>
                <w:bCs/>
                <w:sz w:val="20"/>
                <w:szCs w:val="20"/>
                <w:lang w:val="en-US"/>
              </w:rPr>
              <w:t xml:space="preserve">Detailed description of activities </w:t>
            </w:r>
          </w:p>
          <w:p w14:paraId="7A31A355" w14:textId="77777777" w:rsidR="00514ACB" w:rsidRDefault="00514ACB" w:rsidP="00514ACB">
            <w:pPr>
              <w:widowControl w:val="0"/>
              <w:rPr>
                <w:rFonts w:ascii="Times New Roman" w:hAnsi="Times New Roman" w:cs="Times New Roman"/>
                <w:b/>
                <w:bCs/>
                <w:sz w:val="20"/>
                <w:szCs w:val="20"/>
                <w:lang w:val="en-US"/>
              </w:rPr>
            </w:pPr>
          </w:p>
          <w:p w14:paraId="54F85139" w14:textId="3BD363C4" w:rsidR="00474483" w:rsidRDefault="00474483" w:rsidP="00514ACB">
            <w:pPr>
              <w:widowControl w:val="0"/>
              <w:rPr>
                <w:rFonts w:ascii="Times New Roman" w:hAnsi="Times New Roman" w:cs="Times New Roman"/>
                <w:b/>
                <w:bCs/>
                <w:sz w:val="20"/>
                <w:szCs w:val="20"/>
                <w:lang w:val="en-US"/>
              </w:rPr>
            </w:pPr>
            <w:r w:rsidRPr="00514ACB">
              <w:rPr>
                <w:rFonts w:ascii="Times New Roman" w:hAnsi="Times New Roman" w:cs="Times New Roman"/>
                <w:b/>
                <w:bCs/>
                <w:sz w:val="20"/>
                <w:szCs w:val="20"/>
                <w:lang w:val="en-US"/>
              </w:rPr>
              <w:t xml:space="preserve">Efforts to Restore the Ecosystem in </w:t>
            </w:r>
            <w:r w:rsidRPr="00514ACB">
              <w:rPr>
                <w:rFonts w:ascii="Times New Roman" w:hAnsi="Times New Roman" w:cs="Times New Roman" w:hint="eastAsia"/>
                <w:b/>
                <w:bCs/>
                <w:sz w:val="20"/>
                <w:szCs w:val="20"/>
                <w:lang w:val="en-US"/>
              </w:rPr>
              <w:t>“</w:t>
            </w:r>
            <w:r w:rsidRPr="00514ACB">
              <w:rPr>
                <w:rFonts w:ascii="Times New Roman" w:hAnsi="Times New Roman" w:cs="Times New Roman"/>
                <w:b/>
                <w:bCs/>
                <w:sz w:val="20"/>
                <w:szCs w:val="20"/>
                <w:lang w:val="en-US"/>
              </w:rPr>
              <w:t>Owase City</w:t>
            </w:r>
            <w:r w:rsidRPr="00514ACB">
              <w:rPr>
                <w:rFonts w:ascii="Times New Roman" w:hAnsi="Times New Roman" w:cs="Times New Roman" w:hint="eastAsia"/>
                <w:b/>
                <w:bCs/>
                <w:sz w:val="20"/>
                <w:szCs w:val="20"/>
                <w:lang w:val="en-US"/>
              </w:rPr>
              <w:t xml:space="preserve"> </w:t>
            </w:r>
            <w:r w:rsidR="0024066F">
              <w:rPr>
                <w:rFonts w:ascii="Times New Roman" w:hAnsi="Times New Roman" w:cs="Times New Roman" w:hint="eastAsia"/>
                <w:b/>
                <w:bCs/>
                <w:sz w:val="20"/>
                <w:szCs w:val="20"/>
                <w:lang w:val="en-US"/>
              </w:rPr>
              <w:t>Minna no Mori (</w:t>
            </w:r>
            <w:r w:rsidRPr="00514ACB">
              <w:rPr>
                <w:rFonts w:ascii="Times New Roman" w:hAnsi="Times New Roman" w:cs="Times New Roman" w:hint="eastAsia"/>
                <w:b/>
                <w:bCs/>
                <w:sz w:val="20"/>
                <w:szCs w:val="20"/>
                <w:lang w:val="en-US"/>
              </w:rPr>
              <w:t>Everyone</w:t>
            </w:r>
            <w:r w:rsidRPr="00514ACB">
              <w:rPr>
                <w:rFonts w:ascii="Times New Roman" w:hAnsi="Times New Roman" w:cs="Times New Roman"/>
                <w:b/>
                <w:bCs/>
                <w:sz w:val="20"/>
                <w:szCs w:val="20"/>
                <w:lang w:val="en-US"/>
              </w:rPr>
              <w:t>’</w:t>
            </w:r>
            <w:r w:rsidRPr="00514ACB">
              <w:rPr>
                <w:rFonts w:ascii="Times New Roman" w:hAnsi="Times New Roman" w:cs="Times New Roman" w:hint="eastAsia"/>
                <w:b/>
                <w:bCs/>
                <w:sz w:val="20"/>
                <w:szCs w:val="20"/>
                <w:lang w:val="en-US"/>
              </w:rPr>
              <w:t>s Woodland</w:t>
            </w:r>
            <w:r w:rsidR="0024066F">
              <w:rPr>
                <w:rFonts w:ascii="Times New Roman" w:hAnsi="Times New Roman" w:cs="Times New Roman" w:hint="eastAsia"/>
                <w:b/>
                <w:bCs/>
                <w:sz w:val="20"/>
                <w:szCs w:val="20"/>
                <w:lang w:val="en-US"/>
              </w:rPr>
              <w:t>)</w:t>
            </w:r>
            <w:r w:rsidRPr="00514ACB">
              <w:rPr>
                <w:rFonts w:ascii="Times New Roman" w:hAnsi="Times New Roman" w:cs="Times New Roman"/>
                <w:b/>
                <w:bCs/>
                <w:sz w:val="20"/>
                <w:szCs w:val="20"/>
                <w:lang w:val="en-US"/>
              </w:rPr>
              <w:t>”</w:t>
            </w:r>
          </w:p>
          <w:p w14:paraId="0C53949D" w14:textId="6B6CB9AF" w:rsidR="00474483" w:rsidRDefault="00474483" w:rsidP="00FE5D42">
            <w:pPr>
              <w:widowControl w:val="0"/>
              <w:rPr>
                <w:rFonts w:ascii="Times New Roman" w:hAnsi="Times New Roman" w:cs="Times New Roman"/>
                <w:sz w:val="20"/>
                <w:szCs w:val="20"/>
                <w:lang w:val="en-US"/>
              </w:rPr>
            </w:pPr>
            <w:r>
              <w:rPr>
                <w:rFonts w:ascii="Times New Roman" w:hAnsi="Times New Roman" w:cs="Times New Roman"/>
                <w:sz w:val="20"/>
                <w:szCs w:val="20"/>
                <w:lang w:val="en-US"/>
              </w:rPr>
              <w:t>“</w:t>
            </w:r>
            <w:r w:rsidRPr="00474483">
              <w:rPr>
                <w:rFonts w:ascii="Times New Roman" w:hAnsi="Times New Roman" w:cs="Times New Roman"/>
                <w:sz w:val="20"/>
                <w:szCs w:val="20"/>
                <w:lang w:val="en-US"/>
              </w:rPr>
              <w:t xml:space="preserve">Owase City </w:t>
            </w:r>
            <w:r w:rsidR="0024066F">
              <w:rPr>
                <w:rFonts w:ascii="Times New Roman" w:hAnsi="Times New Roman" w:cs="Times New Roman" w:hint="eastAsia"/>
                <w:sz w:val="20"/>
                <w:szCs w:val="20"/>
                <w:lang w:val="en-US"/>
              </w:rPr>
              <w:t>Minna no Mori (</w:t>
            </w:r>
            <w:r w:rsidRPr="00474483">
              <w:rPr>
                <w:rFonts w:ascii="Times New Roman" w:hAnsi="Times New Roman" w:cs="Times New Roman"/>
                <w:sz w:val="20"/>
                <w:szCs w:val="20"/>
                <w:lang w:val="en-US"/>
              </w:rPr>
              <w:t>Everyone’s Woodland</w:t>
            </w:r>
            <w:r w:rsidR="0024066F">
              <w:rPr>
                <w:rFonts w:ascii="Times New Roman" w:hAnsi="Times New Roman" w:cs="Times New Roman" w:hint="eastAsia"/>
                <w:sz w:val="20"/>
                <w:szCs w:val="20"/>
                <w:lang w:val="en-US"/>
              </w:rPr>
              <w:t>)</w:t>
            </w:r>
            <w:r w:rsidRPr="00474483">
              <w:rPr>
                <w:rFonts w:ascii="Times New Roman" w:hAnsi="Times New Roman" w:cs="Times New Roman"/>
                <w:sz w:val="20"/>
                <w:szCs w:val="20"/>
                <w:lang w:val="en-US"/>
              </w:rPr>
              <w:t xml:space="preserve">” refers to a portion of an approximately 91-hectare area of planted forest, mainly Owase Hinoki and Japanese cedar, near the top of Itadakiyama in Kuki-cho, Owase </w:t>
            </w:r>
            <w:r w:rsidR="009369F9">
              <w:rPr>
                <w:rFonts w:ascii="Times New Roman" w:hAnsi="Times New Roman" w:cs="Times New Roman" w:hint="eastAsia"/>
                <w:sz w:val="20"/>
                <w:szCs w:val="20"/>
                <w:lang w:val="en-US"/>
              </w:rPr>
              <w:t>C</w:t>
            </w:r>
            <w:r w:rsidRPr="00474483">
              <w:rPr>
                <w:rFonts w:ascii="Times New Roman" w:hAnsi="Times New Roman" w:cs="Times New Roman"/>
                <w:sz w:val="20"/>
                <w:szCs w:val="20"/>
                <w:lang w:val="en-US"/>
              </w:rPr>
              <w:t>ity, among the municipal forests managed and owned by the city</w:t>
            </w:r>
            <w:r w:rsidR="003045DE">
              <w:rPr>
                <w:rFonts w:ascii="Times New Roman" w:hAnsi="Times New Roman" w:cs="Times New Roman" w:hint="eastAsia"/>
                <w:sz w:val="20"/>
                <w:szCs w:val="20"/>
                <w:lang w:val="en-US"/>
              </w:rPr>
              <w:t xml:space="preserve"> (Fig.5) (Fig.6)</w:t>
            </w:r>
            <w:r w:rsidRPr="00474483">
              <w:rPr>
                <w:rFonts w:ascii="Times New Roman" w:hAnsi="Times New Roman" w:cs="Times New Roman"/>
                <w:sz w:val="20"/>
                <w:szCs w:val="20"/>
                <w:lang w:val="en-US"/>
              </w:rPr>
              <w:t xml:space="preserve">.  </w:t>
            </w:r>
          </w:p>
          <w:p w14:paraId="14899B92" w14:textId="22A22C8C" w:rsidR="00474483" w:rsidRDefault="00307598" w:rsidP="00474483">
            <w:pPr>
              <w:widowControl w:val="0"/>
              <w:rPr>
                <w:rFonts w:ascii="Times New Roman" w:hAnsi="Times New Roman" w:cs="Times New Roman"/>
                <w:sz w:val="20"/>
                <w:szCs w:val="20"/>
                <w:lang w:val="en-US"/>
              </w:rPr>
            </w:pPr>
            <w:r w:rsidRPr="00BC3A2D">
              <w:rPr>
                <w:noProof/>
                <w:color w:val="000000"/>
                <w:sz w:val="21"/>
                <w:szCs w:val="21"/>
                <w:bdr w:val="none" w:sz="0" w:space="0" w:color="auto" w:frame="1"/>
              </w:rPr>
              <w:lastRenderedPageBreak/>
              <w:drawing>
                <wp:inline distT="0" distB="0" distL="0" distR="0" wp14:anchorId="4293B161" wp14:editId="3708AAC2">
                  <wp:extent cx="4076700" cy="3042083"/>
                  <wp:effectExtent l="0" t="0" r="0" b="6350"/>
                  <wp:docPr id="149749365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4908" cy="3048208"/>
                          </a:xfrm>
                          <a:prstGeom prst="rect">
                            <a:avLst/>
                          </a:prstGeom>
                          <a:noFill/>
                          <a:ln>
                            <a:noFill/>
                          </a:ln>
                        </pic:spPr>
                      </pic:pic>
                    </a:graphicData>
                  </a:graphic>
                </wp:inline>
              </w:drawing>
            </w:r>
          </w:p>
          <w:p w14:paraId="79A64BA7" w14:textId="6A0A1121" w:rsidR="00307598" w:rsidRDefault="00307598" w:rsidP="00307598">
            <w:pPr>
              <w:pStyle w:val="NormalWeb"/>
              <w:rPr>
                <w:color w:val="000000"/>
                <w:sz w:val="20"/>
                <w:szCs w:val="20"/>
                <w:lang w:val="en-US"/>
              </w:rPr>
            </w:pPr>
            <w:r w:rsidRPr="00FC7A66">
              <w:rPr>
                <w:color w:val="000000"/>
                <w:sz w:val="20"/>
                <w:szCs w:val="20"/>
                <w:lang w:val="en-US"/>
              </w:rPr>
              <w:t>Figure5:  "Hinoki" Japanese cypress forest in the municipal forest "Owase Cit</w:t>
            </w:r>
            <w:r>
              <w:rPr>
                <w:rFonts w:hint="eastAsia"/>
                <w:color w:val="000000"/>
                <w:sz w:val="20"/>
                <w:szCs w:val="20"/>
                <w:lang w:val="en-US"/>
              </w:rPr>
              <w:t xml:space="preserve">y </w:t>
            </w:r>
            <w:r w:rsidRPr="00FC7A66">
              <w:rPr>
                <w:color w:val="000000"/>
                <w:sz w:val="20"/>
                <w:szCs w:val="20"/>
                <w:lang w:val="en-US"/>
              </w:rPr>
              <w:t xml:space="preserve">Everyone's Woodland"  </w:t>
            </w:r>
          </w:p>
          <w:p w14:paraId="7A33633D" w14:textId="552BFD96" w:rsidR="00C317B9" w:rsidRPr="00C317B9" w:rsidRDefault="00D409D5" w:rsidP="00C317B9">
            <w:pPr>
              <w:rPr>
                <w:rFonts w:ascii="Times New Roman" w:hAnsi="Times New Roman"/>
                <w:sz w:val="20"/>
                <w:szCs w:val="20"/>
                <w:lang w:val="en-US"/>
              </w:rPr>
            </w:pPr>
            <w:r w:rsidRPr="00D409D5">
              <w:rPr>
                <w:rFonts w:ascii="Times New Roman" w:hAnsi="Times New Roman"/>
                <w:noProof/>
                <w:sz w:val="20"/>
                <w:szCs w:val="20"/>
                <w:lang w:val="en-US"/>
              </w:rPr>
              <w:drawing>
                <wp:inline distT="0" distB="0" distL="0" distR="0" wp14:anchorId="13AC4A5F" wp14:editId="53ADE10C">
                  <wp:extent cx="5597525" cy="2564765"/>
                  <wp:effectExtent l="0" t="0" r="3175" b="6985"/>
                  <wp:docPr id="11306363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36301" name=""/>
                          <pic:cNvPicPr/>
                        </pic:nvPicPr>
                        <pic:blipFill>
                          <a:blip r:embed="rId14"/>
                          <a:stretch>
                            <a:fillRect/>
                          </a:stretch>
                        </pic:blipFill>
                        <pic:spPr>
                          <a:xfrm>
                            <a:off x="0" y="0"/>
                            <a:ext cx="5597525" cy="2564765"/>
                          </a:xfrm>
                          <a:prstGeom prst="rect">
                            <a:avLst/>
                          </a:prstGeom>
                        </pic:spPr>
                      </pic:pic>
                    </a:graphicData>
                  </a:graphic>
                </wp:inline>
              </w:drawing>
            </w:r>
            <w:r w:rsidR="00C317B9" w:rsidRPr="00C317B9">
              <w:rPr>
                <w:rFonts w:ascii="Times New Roman" w:hAnsi="Times New Roman"/>
                <w:sz w:val="20"/>
                <w:szCs w:val="20"/>
                <w:lang w:val="en-US"/>
              </w:rPr>
              <w:t>Figure6:  Location of project sites</w:t>
            </w:r>
            <w:r w:rsidR="00C317B9" w:rsidRPr="00C317B9">
              <w:rPr>
                <w:rFonts w:ascii="Times New Roman" w:hAnsi="Times New Roman" w:hint="eastAsia"/>
                <w:sz w:val="20"/>
                <w:szCs w:val="20"/>
                <w:lang w:val="en-US"/>
              </w:rPr>
              <w:t xml:space="preserve"> </w:t>
            </w:r>
            <w:r w:rsidR="00C317B9" w:rsidRPr="00C317B9">
              <w:rPr>
                <w:rFonts w:ascii="Times New Roman" w:hAnsi="Times New Roman"/>
                <w:sz w:val="20"/>
                <w:szCs w:val="20"/>
                <w:lang w:val="en-US"/>
              </w:rPr>
              <w:t>(Kuki area)</w:t>
            </w:r>
            <w:r w:rsidR="00C317B9" w:rsidRPr="00C317B9">
              <w:rPr>
                <w:rFonts w:asciiTheme="minorEastAsia" w:hAnsiTheme="minorEastAsia"/>
                <w:noProof/>
                <w:sz w:val="20"/>
                <w:szCs w:val="20"/>
                <w:lang w:val="en-US"/>
              </w:rPr>
              <w:t xml:space="preserve"> </w:t>
            </w:r>
          </w:p>
          <w:p w14:paraId="0FDF3194" w14:textId="77777777" w:rsidR="00474483" w:rsidRDefault="00474483" w:rsidP="00474483">
            <w:pPr>
              <w:widowControl w:val="0"/>
              <w:rPr>
                <w:rFonts w:ascii="Times New Roman" w:hAnsi="Times New Roman" w:cs="Times New Roman"/>
                <w:sz w:val="20"/>
                <w:szCs w:val="20"/>
                <w:lang w:val="en-US"/>
              </w:rPr>
            </w:pPr>
          </w:p>
          <w:p w14:paraId="53309A6D" w14:textId="3901F95D" w:rsidR="00B4561C" w:rsidRPr="00B4561C" w:rsidRDefault="00B4561C" w:rsidP="00FE5D42">
            <w:pPr>
              <w:pStyle w:val="NormalWeb"/>
              <w:rPr>
                <w:color w:val="000000"/>
                <w:sz w:val="20"/>
                <w:szCs w:val="20"/>
                <w:lang w:val="en-US"/>
              </w:rPr>
            </w:pPr>
            <w:r w:rsidRPr="00B4561C">
              <w:rPr>
                <w:color w:val="000000"/>
                <w:sz w:val="20"/>
                <w:szCs w:val="20"/>
                <w:lang w:val="en-US"/>
              </w:rPr>
              <w:t xml:space="preserve">"Owase </w:t>
            </w:r>
            <w:r w:rsidRPr="00B4561C">
              <w:rPr>
                <w:rFonts w:hint="eastAsia"/>
                <w:color w:val="000000"/>
                <w:sz w:val="20"/>
                <w:szCs w:val="20"/>
                <w:lang w:val="en-US"/>
              </w:rPr>
              <w:t>City Everyone</w:t>
            </w:r>
            <w:r w:rsidRPr="00B4561C">
              <w:rPr>
                <w:color w:val="000000"/>
                <w:sz w:val="20"/>
                <w:szCs w:val="20"/>
                <w:lang w:val="en-US"/>
              </w:rPr>
              <w:t>’</w:t>
            </w:r>
            <w:r w:rsidRPr="00B4561C">
              <w:rPr>
                <w:rFonts w:hint="eastAsia"/>
                <w:color w:val="000000"/>
                <w:sz w:val="20"/>
                <w:szCs w:val="20"/>
                <w:lang w:val="en-US"/>
              </w:rPr>
              <w:t>s Woodland</w:t>
            </w:r>
            <w:r w:rsidRPr="00B4561C">
              <w:rPr>
                <w:color w:val="000000"/>
                <w:sz w:val="20"/>
                <w:szCs w:val="20"/>
                <w:lang w:val="en-US"/>
              </w:rPr>
              <w:t>”</w:t>
            </w:r>
            <w:r w:rsidRPr="00B4561C">
              <w:rPr>
                <w:rFonts w:hint="eastAsia"/>
                <w:color w:val="000000"/>
                <w:sz w:val="20"/>
                <w:szCs w:val="20"/>
                <w:lang w:val="en-US"/>
              </w:rPr>
              <w:t xml:space="preserve"> </w:t>
            </w:r>
            <w:r w:rsidRPr="00B4561C">
              <w:rPr>
                <w:color w:val="000000"/>
                <w:sz w:val="20"/>
                <w:szCs w:val="20"/>
                <w:lang w:val="en-US"/>
              </w:rPr>
              <w:t>has been promoting efforts to promote forest growth and rejuvenation in order to increase the forest's carbon dioxide absorption</w:t>
            </w:r>
            <w:r w:rsidRPr="00B4561C">
              <w:rPr>
                <w:rFonts w:hint="eastAsia"/>
                <w:color w:val="000000"/>
                <w:sz w:val="20"/>
                <w:szCs w:val="20"/>
                <w:lang w:val="en-US"/>
              </w:rPr>
              <w:t>. From F</w:t>
            </w:r>
            <w:r w:rsidRPr="00B4561C">
              <w:rPr>
                <w:color w:val="000000"/>
                <w:sz w:val="20"/>
                <w:szCs w:val="20"/>
                <w:lang w:val="en-US"/>
              </w:rPr>
              <w:t xml:space="preserve">Y2022, </w:t>
            </w:r>
            <w:r w:rsidRPr="00B4561C">
              <w:rPr>
                <w:rFonts w:hint="eastAsia"/>
                <w:color w:val="000000"/>
                <w:sz w:val="20"/>
                <w:szCs w:val="20"/>
                <w:lang w:val="en-US"/>
              </w:rPr>
              <w:t xml:space="preserve">in some areas, </w:t>
            </w:r>
            <w:r w:rsidRPr="00B4561C">
              <w:rPr>
                <w:color w:val="000000"/>
                <w:sz w:val="20"/>
                <w:szCs w:val="20"/>
                <w:lang w:val="en-US"/>
              </w:rPr>
              <w:t>in order to improve the subsoil environment, soil improvement</w:t>
            </w:r>
            <w:r w:rsidRPr="00B4561C">
              <w:rPr>
                <w:rFonts w:hint="eastAsia"/>
                <w:color w:val="000000"/>
                <w:sz w:val="20"/>
                <w:szCs w:val="20"/>
                <w:lang w:val="en-US"/>
              </w:rPr>
              <w:t xml:space="preserve"> which had </w:t>
            </w:r>
            <w:r w:rsidRPr="00B4561C">
              <w:rPr>
                <w:color w:val="000000"/>
                <w:sz w:val="20"/>
                <w:szCs w:val="20"/>
                <w:lang w:val="en-US"/>
              </w:rPr>
              <w:t>become</w:t>
            </w:r>
            <w:r w:rsidRPr="00B4561C">
              <w:rPr>
                <w:rFonts w:hint="eastAsia"/>
                <w:color w:val="000000"/>
                <w:sz w:val="20"/>
                <w:szCs w:val="20"/>
                <w:lang w:val="en-US"/>
              </w:rPr>
              <w:t xml:space="preserve"> a gleysol due to </w:t>
            </w:r>
            <w:r w:rsidRPr="00B4561C">
              <w:rPr>
                <w:color w:val="000000"/>
                <w:sz w:val="20"/>
                <w:szCs w:val="20"/>
                <w:lang w:val="en-US"/>
              </w:rPr>
              <w:t>years of forestry operations and re</w:t>
            </w:r>
            <w:r w:rsidRPr="00B4561C">
              <w:rPr>
                <w:rFonts w:hint="eastAsia"/>
                <w:color w:val="000000"/>
                <w:sz w:val="20"/>
                <w:szCs w:val="20"/>
                <w:lang w:val="en-US"/>
              </w:rPr>
              <w:t xml:space="preserve">storation of </w:t>
            </w:r>
            <w:r w:rsidRPr="00B4561C">
              <w:rPr>
                <w:color w:val="000000"/>
                <w:sz w:val="20"/>
                <w:szCs w:val="20"/>
                <w:lang w:val="en-US"/>
              </w:rPr>
              <w:t>water veins</w:t>
            </w:r>
            <w:r w:rsidRPr="00B4561C">
              <w:rPr>
                <w:rFonts w:hint="eastAsia"/>
                <w:color w:val="000000"/>
                <w:sz w:val="20"/>
                <w:szCs w:val="20"/>
                <w:lang w:val="en-US"/>
              </w:rPr>
              <w:t xml:space="preserve"> </w:t>
            </w:r>
            <w:r w:rsidRPr="00B4561C">
              <w:rPr>
                <w:color w:val="000000"/>
                <w:sz w:val="20"/>
                <w:szCs w:val="20"/>
                <w:lang w:val="en-US"/>
              </w:rPr>
              <w:t xml:space="preserve">focusing on the oxygen and water cycle in the soil were </w:t>
            </w:r>
            <w:r w:rsidRPr="00B4561C">
              <w:rPr>
                <w:rFonts w:hint="eastAsia"/>
                <w:color w:val="000000"/>
                <w:sz w:val="20"/>
                <w:szCs w:val="20"/>
                <w:lang w:val="en-US"/>
              </w:rPr>
              <w:t>carried out</w:t>
            </w:r>
            <w:r w:rsidRPr="00B4561C">
              <w:rPr>
                <w:color w:val="000000"/>
                <w:sz w:val="20"/>
                <w:szCs w:val="20"/>
                <w:lang w:val="en-US"/>
              </w:rPr>
              <w:t>. The re</w:t>
            </w:r>
            <w:r w:rsidRPr="00B4561C">
              <w:rPr>
                <w:rFonts w:hint="eastAsia"/>
                <w:color w:val="000000"/>
                <w:sz w:val="20"/>
                <w:szCs w:val="20"/>
                <w:lang w:val="en-US"/>
              </w:rPr>
              <w:t>storation</w:t>
            </w:r>
            <w:r w:rsidRPr="00B4561C">
              <w:rPr>
                <w:color w:val="000000"/>
                <w:sz w:val="20"/>
                <w:szCs w:val="20"/>
                <w:lang w:val="en-US"/>
              </w:rPr>
              <w:t xml:space="preserve"> used spatial </w:t>
            </w:r>
            <w:r w:rsidRPr="00B4561C">
              <w:rPr>
                <w:rFonts w:hint="eastAsia"/>
                <w:color w:val="000000"/>
                <w:sz w:val="20"/>
                <w:szCs w:val="20"/>
                <w:lang w:val="en-US"/>
              </w:rPr>
              <w:t>arrangement</w:t>
            </w:r>
            <w:r w:rsidRPr="00B4561C">
              <w:rPr>
                <w:color w:val="000000"/>
                <w:sz w:val="20"/>
                <w:szCs w:val="20"/>
                <w:lang w:val="en-US"/>
              </w:rPr>
              <w:t xml:space="preserve"> design and techniques based on traditional Japanese garden management techniques.</w:t>
            </w:r>
            <w:r w:rsidR="00586B9D" w:rsidRPr="00B4561C">
              <w:rPr>
                <w:rFonts w:hint="eastAsia"/>
                <w:color w:val="000000"/>
                <w:sz w:val="20"/>
                <w:szCs w:val="20"/>
                <w:lang w:val="en-US"/>
              </w:rPr>
              <w:t xml:space="preserve"> I</w:t>
            </w:r>
            <w:r w:rsidR="00586B9D" w:rsidRPr="00B4561C">
              <w:rPr>
                <w:color w:val="000000"/>
                <w:sz w:val="20"/>
                <w:szCs w:val="20"/>
                <w:lang w:val="en-US"/>
              </w:rPr>
              <w:t xml:space="preserve">n FY2023, soil improvement within the </w:t>
            </w:r>
            <w:r w:rsidR="00586B9D" w:rsidRPr="00B4561C">
              <w:rPr>
                <w:rFonts w:hint="eastAsia"/>
                <w:color w:val="000000"/>
                <w:sz w:val="20"/>
                <w:szCs w:val="20"/>
                <w:lang w:val="en-US"/>
              </w:rPr>
              <w:t>planted</w:t>
            </w:r>
            <w:r w:rsidR="00586B9D" w:rsidRPr="00B4561C">
              <w:rPr>
                <w:color w:val="000000"/>
                <w:sz w:val="20"/>
                <w:szCs w:val="20"/>
                <w:lang w:val="en-US"/>
              </w:rPr>
              <w:t xml:space="preserve"> forest using similar techniques </w:t>
            </w:r>
            <w:r w:rsidR="002A5B44">
              <w:rPr>
                <w:rFonts w:hint="eastAsia"/>
                <w:color w:val="000000"/>
                <w:sz w:val="20"/>
                <w:szCs w:val="20"/>
                <w:lang w:val="en-US"/>
              </w:rPr>
              <w:t>was</w:t>
            </w:r>
            <w:r w:rsidR="00500A07">
              <w:rPr>
                <w:rFonts w:hint="eastAsia"/>
                <w:color w:val="000000"/>
                <w:sz w:val="20"/>
                <w:szCs w:val="20"/>
                <w:lang w:val="en-US"/>
              </w:rPr>
              <w:t xml:space="preserve"> </w:t>
            </w:r>
            <w:r w:rsidR="00586B9D" w:rsidRPr="00B4561C">
              <w:rPr>
                <w:color w:val="000000"/>
                <w:sz w:val="20"/>
                <w:szCs w:val="20"/>
                <w:lang w:val="en-US"/>
              </w:rPr>
              <w:t>expanded to adjacent areas, and information gathering and research studies w</w:t>
            </w:r>
            <w:r w:rsidR="004653D9">
              <w:rPr>
                <w:rFonts w:hint="eastAsia"/>
                <w:color w:val="000000"/>
                <w:sz w:val="20"/>
                <w:szCs w:val="20"/>
                <w:lang w:val="en-US"/>
              </w:rPr>
              <w:t>ere</w:t>
            </w:r>
            <w:r w:rsidR="00D84DA2">
              <w:rPr>
                <w:rFonts w:hint="eastAsia"/>
                <w:color w:val="000000"/>
                <w:sz w:val="20"/>
                <w:szCs w:val="20"/>
                <w:lang w:val="en-US"/>
              </w:rPr>
              <w:t xml:space="preserve"> </w:t>
            </w:r>
            <w:r w:rsidR="00586B9D" w:rsidRPr="00B4561C">
              <w:rPr>
                <w:color w:val="000000"/>
                <w:sz w:val="20"/>
                <w:szCs w:val="20"/>
                <w:lang w:val="en-US"/>
              </w:rPr>
              <w:t>introduced to formulate a plan for ecosystem restoration throughout the "Owase City</w:t>
            </w:r>
            <w:r w:rsidR="00586B9D" w:rsidRPr="00B4561C">
              <w:rPr>
                <w:rFonts w:hint="eastAsia"/>
                <w:color w:val="000000"/>
                <w:sz w:val="20"/>
                <w:szCs w:val="20"/>
                <w:lang w:val="en-US"/>
              </w:rPr>
              <w:t xml:space="preserve"> Everyone</w:t>
            </w:r>
            <w:r w:rsidR="00586B9D" w:rsidRPr="00B4561C">
              <w:rPr>
                <w:color w:val="000000"/>
                <w:sz w:val="20"/>
                <w:szCs w:val="20"/>
                <w:lang w:val="en-US"/>
              </w:rPr>
              <w:t>’</w:t>
            </w:r>
            <w:r w:rsidR="00586B9D" w:rsidRPr="00B4561C">
              <w:rPr>
                <w:rFonts w:hint="eastAsia"/>
                <w:color w:val="000000"/>
                <w:sz w:val="20"/>
                <w:szCs w:val="20"/>
                <w:lang w:val="en-US"/>
              </w:rPr>
              <w:t>s Woodland</w:t>
            </w:r>
            <w:r w:rsidR="00586B9D" w:rsidRPr="00B4561C">
              <w:rPr>
                <w:color w:val="000000"/>
                <w:sz w:val="20"/>
                <w:szCs w:val="20"/>
                <w:lang w:val="en-US"/>
              </w:rPr>
              <w:t>".</w:t>
            </w:r>
            <w:r w:rsidRPr="00B4561C">
              <w:rPr>
                <w:color w:val="000000"/>
                <w:sz w:val="20"/>
                <w:szCs w:val="20"/>
                <w:lang w:val="en-US"/>
              </w:rPr>
              <w:t xml:space="preserve"> </w:t>
            </w:r>
          </w:p>
          <w:p w14:paraId="0F057070" w14:textId="77777777" w:rsidR="00FC7A66" w:rsidRDefault="00FC7A66" w:rsidP="00FC7A66">
            <w:pPr>
              <w:pStyle w:val="NormalWeb"/>
              <w:rPr>
                <w:color w:val="000000"/>
                <w:sz w:val="20"/>
                <w:szCs w:val="20"/>
                <w:lang w:val="en-US"/>
              </w:rPr>
            </w:pPr>
          </w:p>
          <w:p w14:paraId="0AA133DF" w14:textId="25B967C8" w:rsidR="00B4561C" w:rsidRPr="00B4561C" w:rsidRDefault="00B4561C" w:rsidP="00FE5D42">
            <w:pPr>
              <w:pStyle w:val="NormalWeb"/>
              <w:rPr>
                <w:color w:val="000000"/>
                <w:sz w:val="20"/>
                <w:szCs w:val="20"/>
                <w:lang w:val="en-US"/>
              </w:rPr>
            </w:pPr>
            <w:r w:rsidRPr="00B4561C">
              <w:rPr>
                <w:color w:val="000000"/>
                <w:sz w:val="20"/>
                <w:szCs w:val="20"/>
                <w:lang w:val="en-US"/>
              </w:rPr>
              <w:lastRenderedPageBreak/>
              <w:t>Specifically, we conducted a mammal survey using camera traps to determine the presence of deer and other herbivores that affect vegetation.</w:t>
            </w:r>
          </w:p>
          <w:p w14:paraId="4077E8F3" w14:textId="77777777" w:rsidR="00B4561C" w:rsidRDefault="00B4561C" w:rsidP="00474483">
            <w:pPr>
              <w:widowControl w:val="0"/>
              <w:rPr>
                <w:rFonts w:ascii="Times New Roman" w:hAnsi="Times New Roman" w:cs="Times New Roman"/>
                <w:sz w:val="20"/>
                <w:szCs w:val="20"/>
                <w:lang w:val="en-US"/>
              </w:rPr>
            </w:pPr>
          </w:p>
          <w:p w14:paraId="519F0578" w14:textId="77777777" w:rsidR="00D650DB" w:rsidRPr="00D650DB" w:rsidRDefault="00D650DB" w:rsidP="00FE5D42">
            <w:pPr>
              <w:pStyle w:val="NormalWeb"/>
              <w:rPr>
                <w:sz w:val="20"/>
                <w:szCs w:val="20"/>
                <w:lang w:val="en-US"/>
              </w:rPr>
            </w:pPr>
            <w:r w:rsidRPr="00D650DB">
              <w:rPr>
                <w:sz w:val="20"/>
                <w:szCs w:val="20"/>
                <w:lang w:val="en-US"/>
              </w:rPr>
              <w:t xml:space="preserve">In addition, the Kuki </w:t>
            </w:r>
            <w:r w:rsidRPr="00D650DB">
              <w:rPr>
                <w:rFonts w:hint="eastAsia"/>
                <w:sz w:val="20"/>
                <w:szCs w:val="20"/>
                <w:lang w:val="en-US"/>
              </w:rPr>
              <w:t>area</w:t>
            </w:r>
            <w:r w:rsidRPr="00D650DB">
              <w:rPr>
                <w:sz w:val="20"/>
                <w:szCs w:val="20"/>
                <w:lang w:val="en-US"/>
              </w:rPr>
              <w:t xml:space="preserve"> is where set-net fishing using fish-b</w:t>
            </w:r>
            <w:r w:rsidRPr="00D650DB">
              <w:rPr>
                <w:rFonts w:hint="eastAsia"/>
                <w:sz w:val="20"/>
                <w:szCs w:val="20"/>
                <w:lang w:val="en-US"/>
              </w:rPr>
              <w:t>reeding</w:t>
            </w:r>
            <w:r w:rsidRPr="00D650DB">
              <w:rPr>
                <w:sz w:val="20"/>
                <w:szCs w:val="20"/>
                <w:lang w:val="en-US"/>
              </w:rPr>
              <w:t xml:space="preserve"> forests along the coast has flourished, and the local community is still partially responsible for the management of the forests and the set-net fishing operation. </w:t>
            </w:r>
            <w:r w:rsidRPr="00D650DB">
              <w:rPr>
                <w:rFonts w:hint="eastAsia"/>
                <w:sz w:val="20"/>
                <w:szCs w:val="20"/>
                <w:lang w:val="en-US"/>
              </w:rPr>
              <w:t xml:space="preserve">The local people have managed and used the area from the mountains to the sea as an integral part of a typical Satoyama and Satoumi. In this project, we will work with the local community to restore forests, rivers, Satochi, and marine areas by utilizing the traditional and experiential knowledge of the local community and incorporating new scientific verification.  </w:t>
            </w:r>
          </w:p>
          <w:p w14:paraId="32B6297C" w14:textId="77777777" w:rsidR="00FC7A66" w:rsidRDefault="00FC7A66" w:rsidP="00474483">
            <w:pPr>
              <w:widowControl w:val="0"/>
              <w:rPr>
                <w:rFonts w:ascii="Times New Roman" w:hAnsi="Times New Roman" w:cs="Times New Roman"/>
                <w:sz w:val="20"/>
                <w:szCs w:val="20"/>
                <w:lang w:val="en-US"/>
              </w:rPr>
            </w:pPr>
          </w:p>
          <w:p w14:paraId="4E14C468" w14:textId="77777777" w:rsidR="002D0776" w:rsidRDefault="002D0776" w:rsidP="00474483">
            <w:pPr>
              <w:widowControl w:val="0"/>
              <w:rPr>
                <w:rFonts w:ascii="Times New Roman" w:hAnsi="Times New Roman" w:cs="Times New Roman"/>
                <w:sz w:val="20"/>
                <w:szCs w:val="20"/>
                <w:lang w:val="en-US"/>
              </w:rPr>
            </w:pPr>
          </w:p>
          <w:p w14:paraId="64E2811C" w14:textId="5DFEEC18" w:rsidR="00BF3B8F" w:rsidRDefault="00BF3B8F" w:rsidP="00BF3B8F">
            <w:pPr>
              <w:pStyle w:val="NormalWeb"/>
              <w:rPr>
                <w:b/>
                <w:bCs/>
                <w:sz w:val="20"/>
                <w:szCs w:val="20"/>
                <w:lang w:val="en-US"/>
              </w:rPr>
            </w:pPr>
            <w:r w:rsidRPr="005D0544">
              <w:rPr>
                <w:b/>
                <w:bCs/>
                <w:sz w:val="20"/>
                <w:szCs w:val="20"/>
                <w:lang w:val="en-US"/>
              </w:rPr>
              <w:t>Efforts to conserve and restore biodiversity in marine areas</w:t>
            </w:r>
          </w:p>
          <w:p w14:paraId="77792976" w14:textId="77777777" w:rsidR="005D0544" w:rsidRPr="005D0544" w:rsidRDefault="005D0544" w:rsidP="00BF3B8F">
            <w:pPr>
              <w:pStyle w:val="NormalWeb"/>
              <w:rPr>
                <w:b/>
                <w:bCs/>
                <w:sz w:val="20"/>
                <w:szCs w:val="20"/>
                <w:lang w:val="en-US"/>
              </w:rPr>
            </w:pPr>
          </w:p>
          <w:p w14:paraId="5C86EAD2" w14:textId="742F43AB" w:rsidR="00597BE6" w:rsidRDefault="00BF3B8F" w:rsidP="00FE5D42">
            <w:pPr>
              <w:widowControl w:val="0"/>
              <w:rPr>
                <w:rFonts w:ascii="Times New Roman" w:hAnsi="Times New Roman" w:cs="Times New Roman"/>
                <w:sz w:val="20"/>
                <w:szCs w:val="20"/>
                <w:lang w:val="en-US"/>
              </w:rPr>
            </w:pPr>
            <w:r w:rsidRPr="00BF3B8F">
              <w:rPr>
                <w:rFonts w:ascii="Times New Roman" w:hAnsi="Times New Roman" w:cs="Times New Roman"/>
                <w:sz w:val="20"/>
                <w:szCs w:val="20"/>
                <w:lang w:val="en-US"/>
              </w:rPr>
              <w:t xml:space="preserve">Fishing is an important industry, but in a 1999 research survey, rocky-shore denudation was confirmed in </w:t>
            </w:r>
            <w:r w:rsidR="003455D0">
              <w:rPr>
                <w:rFonts w:ascii="Times New Roman" w:hAnsi="Times New Roman" w:cs="Times New Roman"/>
                <w:sz w:val="20"/>
                <w:szCs w:val="20"/>
                <w:lang w:val="en-US"/>
              </w:rPr>
              <w:t>Haida</w:t>
            </w:r>
            <w:r w:rsidRPr="00BF3B8F">
              <w:rPr>
                <w:rFonts w:ascii="Times New Roman" w:hAnsi="Times New Roman" w:cs="Times New Roman"/>
                <w:sz w:val="20"/>
                <w:szCs w:val="20"/>
                <w:lang w:val="en-US"/>
              </w:rPr>
              <w:t xml:space="preserve">ura. The main reason was presumed to be feeding damage by </w:t>
            </w:r>
            <w:r w:rsidRPr="00CA7B35">
              <w:rPr>
                <w:rFonts w:ascii="Times New Roman" w:hAnsi="Times New Roman" w:cs="Times New Roman"/>
                <w:i/>
                <w:iCs/>
                <w:sz w:val="20"/>
                <w:szCs w:val="20"/>
                <w:lang w:val="en-US"/>
              </w:rPr>
              <w:t>Diadema spp</w:t>
            </w:r>
            <w:r w:rsidRPr="00BF3B8F">
              <w:rPr>
                <w:rFonts w:ascii="Times New Roman" w:hAnsi="Times New Roman" w:cs="Times New Roman"/>
                <w:sz w:val="20"/>
                <w:szCs w:val="20"/>
                <w:lang w:val="en-US"/>
              </w:rPr>
              <w:t xml:space="preserve">., a species of sea urchin. Therefore, the city took the lead in initiating activities to conserve and restore the seaweed beds by removing sea urchins in FY 2009. Currently, removal activities are being conducted in four ocean areas: Owase Bay, Kukiura, </w:t>
            </w:r>
            <w:r w:rsidR="003455D0">
              <w:rPr>
                <w:rFonts w:ascii="Times New Roman" w:hAnsi="Times New Roman" w:cs="Times New Roman"/>
                <w:sz w:val="20"/>
                <w:szCs w:val="20"/>
                <w:lang w:val="en-US"/>
              </w:rPr>
              <w:t>Haida</w:t>
            </w:r>
            <w:r w:rsidRPr="00BF3B8F">
              <w:rPr>
                <w:rFonts w:ascii="Times New Roman" w:hAnsi="Times New Roman" w:cs="Times New Roman"/>
                <w:sz w:val="20"/>
                <w:szCs w:val="20"/>
                <w:lang w:val="en-US"/>
              </w:rPr>
              <w:t xml:space="preserve">ura, and Mikiura, and as of </w:t>
            </w:r>
            <w:r w:rsidR="0025780F">
              <w:rPr>
                <w:rFonts w:ascii="Times New Roman" w:hAnsi="Times New Roman" w:cs="Times New Roman" w:hint="eastAsia"/>
                <w:sz w:val="20"/>
                <w:szCs w:val="20"/>
                <w:lang w:val="en-US"/>
              </w:rPr>
              <w:t xml:space="preserve">year </w:t>
            </w:r>
            <w:r w:rsidRPr="00BF3B8F">
              <w:rPr>
                <w:rFonts w:ascii="Times New Roman" w:hAnsi="Times New Roman" w:cs="Times New Roman"/>
                <w:sz w:val="20"/>
                <w:szCs w:val="20"/>
                <w:lang w:val="en-US"/>
              </w:rPr>
              <w:t>2023, 16.1</w:t>
            </w:r>
            <w:r w:rsidR="0025780F">
              <w:rPr>
                <w:rFonts w:ascii="Times New Roman" w:hAnsi="Times New Roman" w:cs="Times New Roman" w:hint="eastAsia"/>
                <w:sz w:val="20"/>
                <w:szCs w:val="20"/>
                <w:lang w:val="en-US"/>
              </w:rPr>
              <w:t xml:space="preserve"> </w:t>
            </w:r>
            <w:r w:rsidRPr="00BF3B8F">
              <w:rPr>
                <w:rFonts w:ascii="Times New Roman" w:hAnsi="Times New Roman" w:cs="Times New Roman"/>
                <w:sz w:val="20"/>
                <w:szCs w:val="20"/>
                <w:lang w:val="en-US"/>
              </w:rPr>
              <w:t>hectares of seaweed beds have been restored.</w:t>
            </w:r>
          </w:p>
          <w:p w14:paraId="3BCEFC94" w14:textId="77777777" w:rsidR="00BF3B8F" w:rsidRDefault="00BF3B8F" w:rsidP="00474483">
            <w:pPr>
              <w:widowControl w:val="0"/>
              <w:rPr>
                <w:rFonts w:ascii="Times New Roman" w:hAnsi="Times New Roman" w:cs="Times New Roman"/>
                <w:sz w:val="20"/>
                <w:szCs w:val="20"/>
                <w:lang w:val="en-US"/>
              </w:rPr>
            </w:pPr>
          </w:p>
          <w:p w14:paraId="438D570F" w14:textId="522CD7AD" w:rsidR="00D405D0" w:rsidRPr="00D405D0" w:rsidRDefault="00D405D0" w:rsidP="00FE5D42">
            <w:pPr>
              <w:pStyle w:val="NormalWeb"/>
              <w:rPr>
                <w:color w:val="000000"/>
                <w:sz w:val="20"/>
                <w:szCs w:val="20"/>
                <w:lang w:val="en-US"/>
              </w:rPr>
            </w:pPr>
            <w:r w:rsidRPr="00D405D0">
              <w:rPr>
                <w:color w:val="000000"/>
                <w:sz w:val="20"/>
                <w:szCs w:val="20"/>
                <w:lang w:val="en-US"/>
              </w:rPr>
              <w:t>In addition, the decline of the b</w:t>
            </w:r>
            <w:r w:rsidRPr="00D405D0">
              <w:rPr>
                <w:rFonts w:hint="eastAsia"/>
                <w:color w:val="000000"/>
                <w:sz w:val="20"/>
                <w:szCs w:val="20"/>
                <w:lang w:val="en-US"/>
              </w:rPr>
              <w:t>ig</w:t>
            </w:r>
            <w:r w:rsidRPr="00D405D0">
              <w:rPr>
                <w:color w:val="000000"/>
                <w:sz w:val="20"/>
                <w:szCs w:val="20"/>
                <w:lang w:val="en-US"/>
              </w:rPr>
              <w:t xml:space="preserve">fin </w:t>
            </w:r>
            <w:r w:rsidRPr="00D405D0">
              <w:rPr>
                <w:rFonts w:hint="eastAsia"/>
                <w:color w:val="000000"/>
                <w:sz w:val="20"/>
                <w:szCs w:val="20"/>
                <w:lang w:val="en-US"/>
              </w:rPr>
              <w:t xml:space="preserve">reef </w:t>
            </w:r>
            <w:r w:rsidRPr="00D405D0">
              <w:rPr>
                <w:color w:val="000000"/>
                <w:sz w:val="20"/>
                <w:szCs w:val="20"/>
                <w:lang w:val="en-US"/>
              </w:rPr>
              <w:t>squid</w:t>
            </w:r>
            <w:r w:rsidRPr="00D405D0">
              <w:rPr>
                <w:rFonts w:hint="eastAsia"/>
                <w:color w:val="000000"/>
                <w:sz w:val="20"/>
                <w:szCs w:val="20"/>
                <w:lang w:val="en-US"/>
              </w:rPr>
              <w:t xml:space="preserve"> (</w:t>
            </w:r>
            <w:r w:rsidRPr="007B7705">
              <w:rPr>
                <w:i/>
                <w:iCs/>
                <w:color w:val="000000"/>
                <w:sz w:val="20"/>
                <w:szCs w:val="20"/>
                <w:lang w:val="en-US"/>
              </w:rPr>
              <w:t>Sepioteuthis lessoniana</w:t>
            </w:r>
            <w:r w:rsidRPr="00D405D0">
              <w:rPr>
                <w:rFonts w:hint="eastAsia"/>
                <w:color w:val="000000"/>
                <w:sz w:val="20"/>
                <w:szCs w:val="20"/>
                <w:lang w:val="en-US"/>
              </w:rPr>
              <w:t>), the region</w:t>
            </w:r>
            <w:r w:rsidRPr="00D405D0">
              <w:rPr>
                <w:color w:val="000000"/>
                <w:sz w:val="20"/>
                <w:szCs w:val="20"/>
                <w:lang w:val="en-US"/>
              </w:rPr>
              <w:t>’</w:t>
            </w:r>
            <w:r w:rsidRPr="00D405D0">
              <w:rPr>
                <w:rFonts w:hint="eastAsia"/>
                <w:color w:val="000000"/>
                <w:sz w:val="20"/>
                <w:szCs w:val="20"/>
                <w:lang w:val="en-US"/>
              </w:rPr>
              <w:t xml:space="preserve">s representative fisheries species, </w:t>
            </w:r>
            <w:r w:rsidRPr="00D405D0">
              <w:rPr>
                <w:color w:val="000000"/>
                <w:sz w:val="20"/>
                <w:szCs w:val="20"/>
                <w:lang w:val="en-US"/>
              </w:rPr>
              <w:t xml:space="preserve">has </w:t>
            </w:r>
            <w:r w:rsidRPr="00D405D0">
              <w:rPr>
                <w:rFonts w:hint="eastAsia"/>
                <w:color w:val="000000"/>
                <w:sz w:val="20"/>
                <w:szCs w:val="20"/>
                <w:lang w:val="en-US"/>
              </w:rPr>
              <w:t xml:space="preserve">also </w:t>
            </w:r>
            <w:r w:rsidRPr="00D405D0">
              <w:rPr>
                <w:color w:val="000000"/>
                <w:sz w:val="20"/>
                <w:szCs w:val="20"/>
                <w:lang w:val="en-US"/>
              </w:rPr>
              <w:t>become an issue</w:t>
            </w:r>
            <w:r w:rsidRPr="00D405D0">
              <w:rPr>
                <w:rFonts w:hint="eastAsia"/>
                <w:color w:val="000000"/>
                <w:sz w:val="20"/>
                <w:szCs w:val="20"/>
                <w:lang w:val="en-US"/>
              </w:rPr>
              <w:t>. I</w:t>
            </w:r>
            <w:r w:rsidRPr="00D405D0">
              <w:rPr>
                <w:color w:val="000000"/>
                <w:sz w:val="20"/>
                <w:szCs w:val="20"/>
                <w:lang w:val="en-US"/>
              </w:rPr>
              <w:t xml:space="preserve">n 2005, the city began </w:t>
            </w:r>
            <w:r w:rsidRPr="00D405D0">
              <w:rPr>
                <w:rFonts w:hint="eastAsia"/>
                <w:color w:val="000000"/>
                <w:sz w:val="20"/>
                <w:szCs w:val="20"/>
                <w:lang w:val="en-US"/>
              </w:rPr>
              <w:t xml:space="preserve">installing spawning beds for bigfin reef squid </w:t>
            </w:r>
            <w:r w:rsidRPr="00D405D0">
              <w:rPr>
                <w:color w:val="000000"/>
                <w:sz w:val="20"/>
                <w:szCs w:val="20"/>
                <w:lang w:val="en-US"/>
              </w:rPr>
              <w:t xml:space="preserve">using thinned cypress wood. Currently, a total of over 100 spawning beds have been installed at three diving </w:t>
            </w:r>
            <w:r w:rsidRPr="00D405D0">
              <w:rPr>
                <w:rFonts w:hint="eastAsia"/>
                <w:color w:val="000000"/>
                <w:sz w:val="20"/>
                <w:szCs w:val="20"/>
                <w:lang w:val="en-US"/>
              </w:rPr>
              <w:t>spots</w:t>
            </w:r>
            <w:r w:rsidRPr="00D405D0">
              <w:rPr>
                <w:color w:val="000000"/>
                <w:sz w:val="20"/>
                <w:szCs w:val="20"/>
                <w:lang w:val="en-US"/>
              </w:rPr>
              <w:t xml:space="preserve"> in the city and in the districts of Sugari, Owase, Osone, </w:t>
            </w:r>
            <w:r w:rsidRPr="00D405D0">
              <w:rPr>
                <w:rFonts w:hint="eastAsia"/>
                <w:color w:val="000000"/>
                <w:sz w:val="20"/>
                <w:szCs w:val="20"/>
                <w:lang w:val="en-US"/>
              </w:rPr>
              <w:t>Yukun</w:t>
            </w:r>
            <w:r w:rsidRPr="00D405D0">
              <w:rPr>
                <w:color w:val="000000"/>
                <w:sz w:val="20"/>
                <w:szCs w:val="20"/>
                <w:lang w:val="en-US"/>
              </w:rPr>
              <w:t xml:space="preserve">oura, Kuki, </w:t>
            </w:r>
            <w:r w:rsidR="003455D0">
              <w:rPr>
                <w:color w:val="000000"/>
                <w:sz w:val="20"/>
                <w:szCs w:val="20"/>
                <w:lang w:val="en-US"/>
              </w:rPr>
              <w:t>Haida</w:t>
            </w:r>
            <w:r w:rsidRPr="00D405D0">
              <w:rPr>
                <w:color w:val="000000"/>
                <w:sz w:val="20"/>
                <w:szCs w:val="20"/>
                <w:lang w:val="en-US"/>
              </w:rPr>
              <w:t>, Mikiura, Furue, Soneura, and Kaji</w:t>
            </w:r>
            <w:r w:rsidRPr="00D405D0">
              <w:rPr>
                <w:rFonts w:hint="eastAsia"/>
                <w:color w:val="000000"/>
                <w:sz w:val="20"/>
                <w:szCs w:val="20"/>
                <w:lang w:val="en-US"/>
              </w:rPr>
              <w:t>k</w:t>
            </w:r>
            <w:r w:rsidRPr="00D405D0">
              <w:rPr>
                <w:color w:val="000000"/>
                <w:sz w:val="20"/>
                <w:szCs w:val="20"/>
                <w:lang w:val="en-US"/>
              </w:rPr>
              <w:t>a</w:t>
            </w:r>
            <w:r w:rsidR="007C5AE3">
              <w:rPr>
                <w:rFonts w:hint="eastAsia"/>
                <w:color w:val="000000"/>
                <w:sz w:val="20"/>
                <w:szCs w:val="20"/>
                <w:lang w:val="en-US"/>
              </w:rPr>
              <w:t xml:space="preserve"> (Fig.7)</w:t>
            </w:r>
            <w:r w:rsidRPr="00D405D0">
              <w:rPr>
                <w:color w:val="000000"/>
                <w:sz w:val="20"/>
                <w:szCs w:val="20"/>
                <w:lang w:val="en-US"/>
              </w:rPr>
              <w:t xml:space="preserve">. Efforts to utilize thinned wood from local mountains in the local sea, which also leads to resource </w:t>
            </w:r>
            <w:r w:rsidRPr="00D405D0">
              <w:rPr>
                <w:rFonts w:hint="eastAsia"/>
                <w:color w:val="000000"/>
                <w:sz w:val="20"/>
                <w:szCs w:val="20"/>
                <w:lang w:val="en-US"/>
              </w:rPr>
              <w:t>circulation</w:t>
            </w:r>
            <w:r w:rsidRPr="00D405D0">
              <w:rPr>
                <w:color w:val="000000"/>
                <w:sz w:val="20"/>
                <w:szCs w:val="20"/>
                <w:lang w:val="en-US"/>
              </w:rPr>
              <w:t>, have been ongoing for more than 15 years.</w:t>
            </w:r>
          </w:p>
          <w:p w14:paraId="1CFA81D7" w14:textId="77777777" w:rsidR="00D405D0" w:rsidRDefault="00D405D0">
            <w:pPr>
              <w:widowControl w:val="0"/>
              <w:rPr>
                <w:rFonts w:ascii="Gungsuh" w:hAnsi="Gungsuh" w:cs="Gungsuh"/>
                <w:sz w:val="20"/>
                <w:szCs w:val="20"/>
                <w:lang w:val="en-US"/>
              </w:rPr>
            </w:pPr>
          </w:p>
          <w:p w14:paraId="793FC3EB" w14:textId="551DF607" w:rsidR="007C5AE3" w:rsidRPr="00FB41EC" w:rsidRDefault="007C5AE3" w:rsidP="00FB41EC">
            <w:pPr>
              <w:pStyle w:val="NormalWeb"/>
              <w:rPr>
                <w:color w:val="000000"/>
                <w:sz w:val="20"/>
                <w:szCs w:val="20"/>
                <w:lang w:val="en-US"/>
              </w:rPr>
            </w:pPr>
            <w:r w:rsidRPr="006C63A3">
              <w:rPr>
                <w:color w:val="000000"/>
                <w:sz w:val="20"/>
                <w:szCs w:val="20"/>
                <w:lang w:val="en-US"/>
              </w:rPr>
              <w:t>In the future, through forest and river restoration, the project aims to further restore the area by improving the seafloor environment, managing the amount of sediment inflow, and securing biological migration routes between land and sea.</w:t>
            </w:r>
          </w:p>
          <w:p w14:paraId="3C367379" w14:textId="3909584B" w:rsidR="00304061" w:rsidRPr="007C5AE3" w:rsidRDefault="00304061">
            <w:pPr>
              <w:widowControl w:val="0"/>
              <w:rPr>
                <w:rFonts w:ascii="Gungsuh" w:hAnsi="Gungsuh" w:cs="Gungsuh"/>
                <w:sz w:val="20"/>
                <w:szCs w:val="20"/>
                <w:lang w:val="en-US"/>
              </w:rPr>
            </w:pPr>
            <w:r w:rsidRPr="00304061">
              <w:rPr>
                <w:rFonts w:ascii="Gungsuh" w:hAnsi="Gungsuh" w:cs="Gungsuh"/>
                <w:noProof/>
                <w:sz w:val="20"/>
                <w:szCs w:val="20"/>
                <w:lang w:val="en-US"/>
              </w:rPr>
              <w:drawing>
                <wp:inline distT="0" distB="0" distL="0" distR="0" wp14:anchorId="368D08B8" wp14:editId="5B943BA8">
                  <wp:extent cx="5569236" cy="2121009"/>
                  <wp:effectExtent l="0" t="0" r="0" b="0"/>
                  <wp:docPr id="13353292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29296" name=""/>
                          <pic:cNvPicPr/>
                        </pic:nvPicPr>
                        <pic:blipFill>
                          <a:blip r:embed="rId15"/>
                          <a:stretch>
                            <a:fillRect/>
                          </a:stretch>
                        </pic:blipFill>
                        <pic:spPr>
                          <a:xfrm>
                            <a:off x="0" y="0"/>
                            <a:ext cx="5569236" cy="2121009"/>
                          </a:xfrm>
                          <a:prstGeom prst="rect">
                            <a:avLst/>
                          </a:prstGeom>
                        </pic:spPr>
                      </pic:pic>
                    </a:graphicData>
                  </a:graphic>
                </wp:inline>
              </w:drawing>
            </w:r>
          </w:p>
          <w:p w14:paraId="75AAF3A6" w14:textId="77777777" w:rsidR="001E4B10" w:rsidRDefault="00D405D0" w:rsidP="001E4B10">
            <w:pPr>
              <w:widowControl w:val="0"/>
              <w:rPr>
                <w:rFonts w:ascii="Times New Roman" w:hAnsi="Times New Roman" w:cs="Times New Roman"/>
                <w:sz w:val="20"/>
                <w:szCs w:val="20"/>
                <w:lang w:val="en-US"/>
              </w:rPr>
            </w:pPr>
            <w:r w:rsidRPr="001E4B10">
              <w:rPr>
                <w:rFonts w:ascii="Times New Roman" w:hAnsi="Times New Roman" w:cs="Times New Roman"/>
                <w:sz w:val="20"/>
                <w:szCs w:val="20"/>
                <w:lang w:val="en-US"/>
              </w:rPr>
              <w:t>Figure</w:t>
            </w:r>
            <w:r w:rsidR="007410AF" w:rsidRPr="001E4B10">
              <w:rPr>
                <w:rFonts w:ascii="Times New Roman" w:hAnsi="Times New Roman" w:cs="Times New Roman" w:hint="eastAsia"/>
                <w:sz w:val="20"/>
                <w:szCs w:val="20"/>
                <w:lang w:val="en-US"/>
              </w:rPr>
              <w:t xml:space="preserve"> </w:t>
            </w:r>
            <w:r w:rsidR="007C5AE3" w:rsidRPr="001E4B10">
              <w:rPr>
                <w:rFonts w:ascii="Times New Roman" w:hAnsi="Times New Roman" w:cs="Times New Roman" w:hint="eastAsia"/>
                <w:sz w:val="20"/>
                <w:szCs w:val="20"/>
                <w:lang w:val="en-US"/>
              </w:rPr>
              <w:t>7</w:t>
            </w:r>
            <w:r w:rsidRPr="001E4B10">
              <w:rPr>
                <w:rFonts w:ascii="Times New Roman" w:hAnsi="Times New Roman" w:cs="Times New Roman"/>
                <w:sz w:val="20"/>
                <w:szCs w:val="20"/>
                <w:lang w:val="en-US"/>
              </w:rPr>
              <w:t xml:space="preserve">: </w:t>
            </w:r>
            <w:r w:rsidR="00304061" w:rsidRPr="001E4B10">
              <w:rPr>
                <w:rFonts w:ascii="Times New Roman" w:hAnsi="Times New Roman" w:cs="Times New Roman" w:hint="eastAsia"/>
                <w:sz w:val="20"/>
                <w:szCs w:val="20"/>
                <w:lang w:val="en-US"/>
              </w:rPr>
              <w:t xml:space="preserve">(left)  </w:t>
            </w:r>
            <w:r w:rsidRPr="001E4B10">
              <w:rPr>
                <w:rFonts w:ascii="Times New Roman" w:hAnsi="Times New Roman" w:cs="Times New Roman"/>
                <w:sz w:val="20"/>
                <w:szCs w:val="20"/>
                <w:lang w:val="en-US"/>
              </w:rPr>
              <w:t xml:space="preserve">Installing spawning beds for </w:t>
            </w:r>
            <w:r w:rsidRPr="001E4B10">
              <w:rPr>
                <w:rFonts w:ascii="Times New Roman" w:hAnsi="Times New Roman" w:cs="Times New Roman" w:hint="eastAsia"/>
                <w:sz w:val="20"/>
                <w:szCs w:val="20"/>
                <w:lang w:val="en-US"/>
              </w:rPr>
              <w:t>b</w:t>
            </w:r>
            <w:r w:rsidRPr="001E4B10">
              <w:rPr>
                <w:rFonts w:ascii="Times New Roman" w:hAnsi="Times New Roman" w:cs="Times New Roman"/>
                <w:sz w:val="20"/>
                <w:szCs w:val="20"/>
                <w:lang w:val="en-US"/>
              </w:rPr>
              <w:t>igfin reef squid</w:t>
            </w:r>
            <w:r w:rsidRPr="001E4B10">
              <w:rPr>
                <w:rFonts w:ascii="Times New Roman" w:hAnsi="Times New Roman" w:cs="Times New Roman" w:hint="eastAsia"/>
                <w:sz w:val="20"/>
                <w:szCs w:val="20"/>
                <w:lang w:val="en-US"/>
              </w:rPr>
              <w:t xml:space="preserve"> </w:t>
            </w:r>
            <w:r w:rsidRPr="001E4B10">
              <w:rPr>
                <w:rFonts w:ascii="Times New Roman" w:hAnsi="Times New Roman" w:cs="Times New Roman"/>
                <w:sz w:val="20"/>
                <w:szCs w:val="20"/>
                <w:lang w:val="en-US"/>
              </w:rPr>
              <w:t>at recreational diving spots.</w:t>
            </w:r>
          </w:p>
          <w:p w14:paraId="1D2E1268" w14:textId="2736A028" w:rsidR="001243E0" w:rsidRPr="001E4B10" w:rsidRDefault="00304061" w:rsidP="001E4B10">
            <w:pPr>
              <w:widowControl w:val="0"/>
              <w:ind w:firstLineChars="350" w:firstLine="700"/>
              <w:rPr>
                <w:rFonts w:ascii="Times New Roman" w:hAnsi="Times New Roman" w:cs="Times New Roman"/>
                <w:sz w:val="20"/>
                <w:szCs w:val="20"/>
                <w:lang w:val="en-US"/>
              </w:rPr>
            </w:pPr>
            <w:r w:rsidRPr="001E4B10">
              <w:rPr>
                <w:rFonts w:ascii="Times New Roman" w:eastAsia="Yu Mincho" w:hAnsi="Times New Roman" w:cs="Times New Roman" w:hint="eastAsia"/>
                <w:kern w:val="2"/>
                <w:sz w:val="20"/>
                <w:szCs w:val="20"/>
                <w:lang w:val="en-US"/>
              </w:rPr>
              <w:lastRenderedPageBreak/>
              <w:t xml:space="preserve">(right) </w:t>
            </w:r>
            <w:r w:rsidR="001243E0" w:rsidRPr="001E4B10">
              <w:rPr>
                <w:rFonts w:ascii="Times New Roman" w:eastAsia="Yu Mincho" w:hAnsi="Times New Roman" w:cs="Times New Roman"/>
                <w:kern w:val="2"/>
                <w:sz w:val="20"/>
                <w:szCs w:val="20"/>
                <w:lang w:val="en-US"/>
              </w:rPr>
              <w:t xml:space="preserve"> Picture </w:t>
            </w:r>
            <w:r w:rsidR="001243E0" w:rsidRPr="001E4B10">
              <w:rPr>
                <w:rFonts w:ascii="Times New Roman" w:eastAsia="Yu Mincho" w:hAnsi="Times New Roman" w:cs="Times New Roman" w:hint="eastAsia"/>
                <w:kern w:val="2"/>
                <w:sz w:val="20"/>
                <w:szCs w:val="20"/>
                <w:lang w:val="en-US"/>
              </w:rPr>
              <w:t>of b</w:t>
            </w:r>
            <w:r w:rsidR="001243E0" w:rsidRPr="001E4B10">
              <w:rPr>
                <w:rFonts w:ascii="Times New Roman" w:eastAsia="Yu Mincho" w:hAnsi="Times New Roman" w:cs="Times New Roman"/>
                <w:color w:val="1D1C1D"/>
                <w:kern w:val="2"/>
                <w:sz w:val="20"/>
                <w:szCs w:val="20"/>
                <w:shd w:val="clear" w:color="auto" w:fill="FFFFFF"/>
                <w:lang w:val="en-US"/>
              </w:rPr>
              <w:t xml:space="preserve">igfin reef squid </w:t>
            </w:r>
            <w:r w:rsidR="001243E0" w:rsidRPr="001E4B10">
              <w:rPr>
                <w:rFonts w:ascii="Times New Roman" w:eastAsia="Yu Mincho" w:hAnsi="Times New Roman" w:cs="Times New Roman"/>
                <w:kern w:val="2"/>
                <w:sz w:val="20"/>
                <w:szCs w:val="20"/>
                <w:lang w:val="en-US"/>
              </w:rPr>
              <w:t>spawning beds.</w:t>
            </w:r>
          </w:p>
          <w:p w14:paraId="06443F0D" w14:textId="77777777" w:rsidR="004675CB" w:rsidRPr="000B4473" w:rsidRDefault="004675CB">
            <w:pPr>
              <w:widowControl w:val="0"/>
              <w:rPr>
                <w:rFonts w:ascii="Gungsuh" w:hAnsi="Gungsuh" w:cs="Gungsuh"/>
                <w:sz w:val="20"/>
                <w:szCs w:val="20"/>
                <w:lang w:val="en-US"/>
              </w:rPr>
            </w:pPr>
          </w:p>
          <w:p w14:paraId="19E93BC2" w14:textId="77777777" w:rsidR="001E4B10" w:rsidRDefault="001E4B10">
            <w:pPr>
              <w:widowControl w:val="0"/>
              <w:rPr>
                <w:rFonts w:ascii="Gungsuh" w:hAnsi="Gungsuh" w:cs="Gungsuh"/>
                <w:sz w:val="20"/>
                <w:szCs w:val="20"/>
                <w:lang w:val="en-US"/>
              </w:rPr>
            </w:pPr>
          </w:p>
          <w:p w14:paraId="69FE0863" w14:textId="1D591FC6" w:rsidR="004675CB" w:rsidRPr="00530D7F" w:rsidRDefault="004675CB" w:rsidP="00514ACB">
            <w:pPr>
              <w:widowControl w:val="0"/>
              <w:spacing w:line="240" w:lineRule="auto"/>
              <w:rPr>
                <w:rFonts w:ascii="Times New Roman" w:eastAsia="Yu Mincho" w:hAnsi="Times New Roman" w:cs="Times New Roman"/>
                <w:b/>
                <w:bCs/>
                <w:color w:val="000000"/>
                <w:kern w:val="2"/>
                <w:sz w:val="20"/>
                <w:szCs w:val="20"/>
                <w:lang w:val="en-US"/>
              </w:rPr>
            </w:pPr>
            <w:r w:rsidRPr="00530D7F">
              <w:rPr>
                <w:rFonts w:ascii="Times New Roman" w:eastAsia="Yu Mincho" w:hAnsi="Times New Roman" w:cs="Times New Roman"/>
                <w:b/>
                <w:bCs/>
                <w:color w:val="000000"/>
                <w:kern w:val="2"/>
                <w:sz w:val="20"/>
                <w:szCs w:val="20"/>
                <w:lang w:val="en-US"/>
              </w:rPr>
              <w:t>The relationship between the above efforts and the "</w:t>
            </w:r>
            <w:r w:rsidRPr="00530D7F">
              <w:rPr>
                <w:rFonts w:ascii="Times New Roman" w:eastAsia="Yu Mincho" w:hAnsi="Times New Roman" w:cs="Times New Roman" w:hint="eastAsia"/>
                <w:b/>
                <w:bCs/>
                <w:color w:val="000000"/>
                <w:kern w:val="2"/>
                <w:sz w:val="20"/>
                <w:szCs w:val="20"/>
                <w:lang w:val="en-US"/>
              </w:rPr>
              <w:t>s</w:t>
            </w:r>
            <w:r w:rsidRPr="00530D7F">
              <w:rPr>
                <w:rFonts w:ascii="Times New Roman" w:eastAsia="Yu Mincho" w:hAnsi="Times New Roman" w:cs="Times New Roman"/>
                <w:b/>
                <w:bCs/>
                <w:color w:val="000000"/>
                <w:kern w:val="2"/>
                <w:sz w:val="20"/>
                <w:szCs w:val="20"/>
                <w:lang w:val="en-US"/>
              </w:rPr>
              <w:t xml:space="preserve">ix </w:t>
            </w:r>
            <w:r w:rsidRPr="00530D7F">
              <w:rPr>
                <w:rFonts w:ascii="Times New Roman" w:eastAsia="Yu Mincho" w:hAnsi="Times New Roman" w:cs="Times New Roman" w:hint="eastAsia"/>
                <w:b/>
                <w:bCs/>
                <w:color w:val="000000"/>
                <w:kern w:val="2"/>
                <w:sz w:val="20"/>
                <w:szCs w:val="20"/>
                <w:lang w:val="en-US"/>
              </w:rPr>
              <w:t>e</w:t>
            </w:r>
            <w:r w:rsidRPr="00530D7F">
              <w:rPr>
                <w:rFonts w:ascii="Times New Roman" w:eastAsia="Yu Mincho" w:hAnsi="Times New Roman" w:cs="Times New Roman"/>
                <w:b/>
                <w:bCs/>
                <w:color w:val="000000"/>
                <w:kern w:val="2"/>
                <w:sz w:val="20"/>
                <w:szCs w:val="20"/>
                <w:lang w:val="en-US"/>
              </w:rPr>
              <w:t xml:space="preserve">cological and </w:t>
            </w:r>
            <w:r w:rsidRPr="00530D7F">
              <w:rPr>
                <w:rFonts w:ascii="Times New Roman" w:eastAsia="Yu Mincho" w:hAnsi="Times New Roman" w:cs="Times New Roman" w:hint="eastAsia"/>
                <w:b/>
                <w:bCs/>
                <w:color w:val="000000"/>
                <w:kern w:val="2"/>
                <w:sz w:val="20"/>
                <w:szCs w:val="20"/>
                <w:lang w:val="en-US"/>
              </w:rPr>
              <w:t>s</w:t>
            </w:r>
            <w:r w:rsidRPr="00530D7F">
              <w:rPr>
                <w:rFonts w:ascii="Times New Roman" w:eastAsia="Yu Mincho" w:hAnsi="Times New Roman" w:cs="Times New Roman"/>
                <w:b/>
                <w:bCs/>
                <w:color w:val="000000"/>
                <w:kern w:val="2"/>
                <w:sz w:val="20"/>
                <w:szCs w:val="20"/>
                <w:lang w:val="en-US"/>
              </w:rPr>
              <w:t>ocio</w:t>
            </w:r>
            <w:r w:rsidRPr="00530D7F">
              <w:rPr>
                <w:rFonts w:ascii="Times New Roman" w:eastAsia="Yu Mincho" w:hAnsi="Times New Roman" w:cs="Times New Roman" w:hint="eastAsia"/>
                <w:b/>
                <w:bCs/>
                <w:color w:val="000000"/>
                <w:kern w:val="2"/>
                <w:sz w:val="20"/>
                <w:szCs w:val="20"/>
                <w:lang w:val="en-US"/>
              </w:rPr>
              <w:t>-</w:t>
            </w:r>
            <w:r w:rsidRPr="00530D7F">
              <w:rPr>
                <w:rFonts w:ascii="Times New Roman" w:eastAsia="Yu Mincho" w:hAnsi="Times New Roman" w:cs="Times New Roman"/>
                <w:b/>
                <w:bCs/>
                <w:color w:val="000000"/>
                <w:kern w:val="2"/>
                <w:sz w:val="20"/>
                <w:szCs w:val="20"/>
                <w:lang w:val="en-US"/>
              </w:rPr>
              <w:t xml:space="preserve">economic </w:t>
            </w:r>
            <w:r w:rsidRPr="00530D7F">
              <w:rPr>
                <w:rFonts w:ascii="Times New Roman" w:eastAsia="Yu Mincho" w:hAnsi="Times New Roman" w:cs="Times New Roman" w:hint="eastAsia"/>
                <w:b/>
                <w:bCs/>
                <w:color w:val="000000"/>
                <w:kern w:val="2"/>
                <w:sz w:val="20"/>
                <w:szCs w:val="20"/>
                <w:lang w:val="en-US"/>
              </w:rPr>
              <w:t>p</w:t>
            </w:r>
            <w:r w:rsidRPr="00530D7F">
              <w:rPr>
                <w:rFonts w:ascii="Times New Roman" w:eastAsia="Yu Mincho" w:hAnsi="Times New Roman" w:cs="Times New Roman"/>
                <w:b/>
                <w:bCs/>
                <w:color w:val="000000"/>
                <w:kern w:val="2"/>
                <w:sz w:val="20"/>
                <w:szCs w:val="20"/>
                <w:lang w:val="en-US"/>
              </w:rPr>
              <w:t>erspectives" of the Satoyama Initiative</w:t>
            </w:r>
          </w:p>
          <w:p w14:paraId="1A14FF3A" w14:textId="77777777" w:rsidR="00514ACB" w:rsidRDefault="00514ACB" w:rsidP="00FE5D42">
            <w:pPr>
              <w:pStyle w:val="NormalWeb"/>
              <w:rPr>
                <w:color w:val="000000"/>
                <w:sz w:val="20"/>
                <w:szCs w:val="20"/>
                <w:lang w:val="en-US"/>
              </w:rPr>
            </w:pPr>
          </w:p>
          <w:p w14:paraId="7552D8CE" w14:textId="59A0934C" w:rsidR="004675CB" w:rsidRDefault="004675CB" w:rsidP="00FE5D42">
            <w:pPr>
              <w:pStyle w:val="NormalWeb"/>
              <w:rPr>
                <w:color w:val="000000"/>
                <w:sz w:val="20"/>
                <w:szCs w:val="20"/>
                <w:lang w:val="en-US"/>
              </w:rPr>
            </w:pPr>
            <w:r w:rsidRPr="004675CB">
              <w:rPr>
                <w:color w:val="000000"/>
                <w:sz w:val="20"/>
                <w:szCs w:val="20"/>
                <w:lang w:val="en-US"/>
              </w:rPr>
              <w:t xml:space="preserve">As stated in the "Owase City Organic Village Declaration," forestry, fisheries, and agriculture are all to be </w:t>
            </w:r>
            <w:r w:rsidRPr="004675CB">
              <w:rPr>
                <w:rFonts w:hint="eastAsia"/>
                <w:color w:val="000000"/>
                <w:sz w:val="20"/>
                <w:szCs w:val="20"/>
                <w:lang w:val="en-US"/>
              </w:rPr>
              <w:t>carried out</w:t>
            </w:r>
            <w:r w:rsidRPr="004675CB">
              <w:rPr>
                <w:color w:val="000000"/>
                <w:sz w:val="20"/>
                <w:szCs w:val="20"/>
                <w:lang w:val="en-US"/>
              </w:rPr>
              <w:t xml:space="preserve"> </w:t>
            </w:r>
            <w:r w:rsidRPr="004675CB">
              <w:rPr>
                <w:rFonts w:hint="eastAsia"/>
                <w:color w:val="000000"/>
                <w:sz w:val="20"/>
                <w:szCs w:val="20"/>
                <w:lang w:val="en-US"/>
              </w:rPr>
              <w:t>within the</w:t>
            </w:r>
            <w:r w:rsidRPr="004675CB">
              <w:rPr>
                <w:color w:val="000000"/>
                <w:sz w:val="20"/>
                <w:szCs w:val="20"/>
                <w:lang w:val="en-US"/>
              </w:rPr>
              <w:t xml:space="preserve"> </w:t>
            </w:r>
            <w:r w:rsidRPr="004675CB">
              <w:rPr>
                <w:rFonts w:hint="eastAsia"/>
                <w:color w:val="000000"/>
                <w:sz w:val="20"/>
                <w:szCs w:val="20"/>
                <w:lang w:val="en-US"/>
              </w:rPr>
              <w:t xml:space="preserve">carrying </w:t>
            </w:r>
            <w:r w:rsidRPr="004675CB">
              <w:rPr>
                <w:color w:val="000000"/>
                <w:sz w:val="20"/>
                <w:szCs w:val="20"/>
                <w:lang w:val="en-US"/>
              </w:rPr>
              <w:t>capacity and resilience of the environment</w:t>
            </w:r>
            <w:r w:rsidRPr="004675CB">
              <w:rPr>
                <w:rFonts w:hint="eastAsia"/>
                <w:color w:val="000000"/>
                <w:sz w:val="20"/>
                <w:szCs w:val="20"/>
                <w:lang w:val="en-US"/>
              </w:rPr>
              <w:t xml:space="preserve"> </w:t>
            </w:r>
            <w:r w:rsidRPr="004675CB">
              <w:rPr>
                <w:color w:val="000000"/>
                <w:sz w:val="20"/>
                <w:szCs w:val="20"/>
                <w:lang w:val="en-US"/>
              </w:rPr>
              <w:t>1).</w:t>
            </w:r>
            <w:r w:rsidRPr="004675CB">
              <w:rPr>
                <w:rFonts w:hint="eastAsia"/>
                <w:color w:val="000000"/>
                <w:sz w:val="20"/>
                <w:szCs w:val="20"/>
                <w:lang w:val="en-US"/>
              </w:rPr>
              <w:t xml:space="preserve"> </w:t>
            </w:r>
            <w:r w:rsidRPr="004675CB">
              <w:rPr>
                <w:color w:val="000000"/>
                <w:sz w:val="20"/>
                <w:szCs w:val="20"/>
                <w:lang w:val="en-US"/>
              </w:rPr>
              <w:t xml:space="preserve">Therefore, while maintaining and succeeding to the traditional Owase </w:t>
            </w:r>
            <w:r w:rsidRPr="004675CB">
              <w:rPr>
                <w:rFonts w:hint="eastAsia"/>
                <w:color w:val="000000"/>
                <w:sz w:val="20"/>
                <w:szCs w:val="20"/>
                <w:lang w:val="en-US"/>
              </w:rPr>
              <w:t>Hinoki</w:t>
            </w:r>
            <w:r w:rsidRPr="004675CB">
              <w:rPr>
                <w:color w:val="000000"/>
                <w:sz w:val="20"/>
                <w:szCs w:val="20"/>
                <w:lang w:val="en-US"/>
              </w:rPr>
              <w:t xml:space="preserve"> forestry</w:t>
            </w:r>
            <w:r w:rsidRPr="004675CB">
              <w:rPr>
                <w:rFonts w:hint="eastAsia"/>
                <w:color w:val="000000"/>
                <w:sz w:val="20"/>
                <w:szCs w:val="20"/>
                <w:lang w:val="en-US"/>
              </w:rPr>
              <w:t xml:space="preserve"> </w:t>
            </w:r>
            <w:r w:rsidRPr="004675CB">
              <w:rPr>
                <w:color w:val="000000"/>
                <w:sz w:val="20"/>
                <w:szCs w:val="20"/>
                <w:lang w:val="en-US"/>
              </w:rPr>
              <w:t xml:space="preserve">3), the aim is to shift the forestry operations in the low fertile forest areas to secondary forests </w:t>
            </w:r>
            <w:r w:rsidR="00636670">
              <w:rPr>
                <w:rFonts w:hint="eastAsia"/>
                <w:color w:val="000000"/>
                <w:sz w:val="20"/>
                <w:szCs w:val="20"/>
                <w:lang w:val="en-US"/>
              </w:rPr>
              <w:t xml:space="preserve">where </w:t>
            </w:r>
            <w:r w:rsidRPr="004675CB">
              <w:rPr>
                <w:color w:val="000000"/>
                <w:sz w:val="20"/>
                <w:szCs w:val="20"/>
                <w:lang w:val="en-US"/>
              </w:rPr>
              <w:t>broadleaf trees</w:t>
            </w:r>
            <w:r w:rsidR="00636670">
              <w:rPr>
                <w:rFonts w:hint="eastAsia"/>
                <w:color w:val="000000"/>
                <w:sz w:val="20"/>
                <w:szCs w:val="20"/>
                <w:lang w:val="en-US"/>
              </w:rPr>
              <w:t xml:space="preserve"> take precedence</w:t>
            </w:r>
            <w:r w:rsidRPr="004675CB">
              <w:rPr>
                <w:color w:val="000000"/>
                <w:sz w:val="20"/>
                <w:szCs w:val="20"/>
                <w:lang w:val="en-US"/>
              </w:rPr>
              <w:t xml:space="preserve">, and in the future, to forests that can be called natural forests. This will also contribute to the restoration of biodiversity unique to the region. Furthermore, it aims to restore the </w:t>
            </w:r>
            <w:r w:rsidRPr="000B4473">
              <w:rPr>
                <w:color w:val="000000"/>
                <w:sz w:val="20"/>
                <w:szCs w:val="20"/>
                <w:lang w:val="en-US"/>
              </w:rPr>
              <w:t>continuity of the mountains,</w:t>
            </w:r>
            <w:r w:rsidRPr="004675CB">
              <w:rPr>
                <w:color w:val="000000"/>
                <w:sz w:val="20"/>
                <w:szCs w:val="20"/>
                <w:lang w:val="en-US"/>
              </w:rPr>
              <w:t xml:space="preserve"> rivers, and oceans, so that materials or resources can be used in a cyclical manner</w:t>
            </w:r>
            <w:r w:rsidRPr="004675CB">
              <w:rPr>
                <w:rFonts w:hint="eastAsia"/>
                <w:color w:val="000000"/>
                <w:sz w:val="20"/>
                <w:szCs w:val="20"/>
                <w:lang w:val="en-US"/>
              </w:rPr>
              <w:t xml:space="preserve"> </w:t>
            </w:r>
            <w:r w:rsidRPr="004675CB">
              <w:rPr>
                <w:color w:val="000000"/>
                <w:sz w:val="20"/>
                <w:szCs w:val="20"/>
                <w:lang w:val="en-US"/>
              </w:rPr>
              <w:t>2). In addition, these efforts are not only intended to prevent global warming and conserve biodiversity, but also to address the challenges facing local communities, such as how to establish sustainability amidst a continuing population decline, depopulation, and aging society, with steep terrain in most of the city area</w:t>
            </w:r>
            <w:r w:rsidRPr="004675CB">
              <w:rPr>
                <w:rFonts w:hint="eastAsia"/>
                <w:color w:val="000000"/>
                <w:sz w:val="20"/>
                <w:szCs w:val="20"/>
                <w:lang w:val="en-US"/>
              </w:rPr>
              <w:t xml:space="preserve">s </w:t>
            </w:r>
            <w:r w:rsidRPr="004675CB">
              <w:rPr>
                <w:color w:val="000000"/>
                <w:sz w:val="20"/>
                <w:szCs w:val="20"/>
                <w:lang w:val="en-US"/>
              </w:rPr>
              <w:t>5) 6). In order to realize these goals, the project is being carried out in collaboration with diverse entities, including Owase City, forestry, fishermen, farmers, other citizens, researchers, NGOs, and businesses</w:t>
            </w:r>
            <w:r w:rsidR="00D0302D">
              <w:rPr>
                <w:rFonts w:hint="eastAsia"/>
                <w:color w:val="000000"/>
                <w:sz w:val="20"/>
                <w:szCs w:val="20"/>
                <w:lang w:val="en-US"/>
              </w:rPr>
              <w:t xml:space="preserve"> </w:t>
            </w:r>
            <w:r w:rsidRPr="004675CB">
              <w:rPr>
                <w:color w:val="000000"/>
                <w:sz w:val="20"/>
                <w:szCs w:val="20"/>
                <w:lang w:val="en-US"/>
              </w:rPr>
              <w:t>4).</w:t>
            </w:r>
          </w:p>
          <w:p w14:paraId="4AD21CB5" w14:textId="77777777" w:rsidR="00137F5A" w:rsidRDefault="00137F5A" w:rsidP="00137F5A">
            <w:pPr>
              <w:pStyle w:val="NormalWeb"/>
              <w:rPr>
                <w:color w:val="000000"/>
                <w:sz w:val="20"/>
                <w:szCs w:val="20"/>
                <w:lang w:val="en-US"/>
              </w:rPr>
            </w:pPr>
          </w:p>
          <w:p w14:paraId="06544A74" w14:textId="3A692AE5" w:rsidR="004675CB" w:rsidRPr="004675CB" w:rsidRDefault="00096A9C" w:rsidP="00137F5A">
            <w:pPr>
              <w:pStyle w:val="NormalWeb"/>
              <w:rPr>
                <w:color w:val="000000"/>
                <w:sz w:val="20"/>
                <w:szCs w:val="20"/>
                <w:lang w:val="en-US"/>
              </w:rPr>
            </w:pPr>
            <w:r>
              <w:rPr>
                <w:rFonts w:hint="eastAsia"/>
                <w:sz w:val="20"/>
                <w:szCs w:val="20"/>
                <w:lang w:val="en-US"/>
              </w:rPr>
              <w:t xml:space="preserve">* </w:t>
            </w:r>
            <w:r w:rsidR="004675CB" w:rsidRPr="004675CB">
              <w:rPr>
                <w:sz w:val="20"/>
                <w:szCs w:val="20"/>
                <w:lang w:val="en-US"/>
              </w:rPr>
              <w:t>The numbers in the above text correspond to the "</w:t>
            </w:r>
            <w:r w:rsidR="004675CB" w:rsidRPr="004675CB">
              <w:rPr>
                <w:rFonts w:hint="eastAsia"/>
                <w:sz w:val="20"/>
                <w:szCs w:val="20"/>
                <w:lang w:val="en-US"/>
              </w:rPr>
              <w:t>s</w:t>
            </w:r>
            <w:r w:rsidR="004675CB" w:rsidRPr="004675CB">
              <w:rPr>
                <w:sz w:val="20"/>
                <w:szCs w:val="20"/>
                <w:lang w:val="en-US"/>
              </w:rPr>
              <w:t xml:space="preserve">ix </w:t>
            </w:r>
            <w:r w:rsidR="004675CB" w:rsidRPr="004675CB">
              <w:rPr>
                <w:rFonts w:hint="eastAsia"/>
                <w:sz w:val="20"/>
                <w:szCs w:val="20"/>
                <w:lang w:val="en-US"/>
              </w:rPr>
              <w:t>e</w:t>
            </w:r>
            <w:r w:rsidR="004675CB" w:rsidRPr="004675CB">
              <w:rPr>
                <w:sz w:val="20"/>
                <w:szCs w:val="20"/>
                <w:lang w:val="en-US"/>
              </w:rPr>
              <w:t xml:space="preserve">cological and </w:t>
            </w:r>
            <w:r w:rsidR="004675CB" w:rsidRPr="004675CB">
              <w:rPr>
                <w:rFonts w:hint="eastAsia"/>
                <w:sz w:val="20"/>
                <w:szCs w:val="20"/>
                <w:lang w:val="en-US"/>
              </w:rPr>
              <w:t>s</w:t>
            </w:r>
            <w:r w:rsidR="004675CB" w:rsidRPr="004675CB">
              <w:rPr>
                <w:sz w:val="20"/>
                <w:szCs w:val="20"/>
                <w:lang w:val="en-US"/>
              </w:rPr>
              <w:t xml:space="preserve">ocioeconomic </w:t>
            </w:r>
            <w:r w:rsidR="004675CB" w:rsidRPr="004675CB">
              <w:rPr>
                <w:rFonts w:hint="eastAsia"/>
                <w:sz w:val="20"/>
                <w:szCs w:val="20"/>
                <w:lang w:val="en-US"/>
              </w:rPr>
              <w:t>p</w:t>
            </w:r>
            <w:r w:rsidR="004675CB" w:rsidRPr="004675CB">
              <w:rPr>
                <w:sz w:val="20"/>
                <w:szCs w:val="20"/>
                <w:lang w:val="en-US"/>
              </w:rPr>
              <w:t>erspectives" of the Satoyama Initiative below.</w:t>
            </w:r>
          </w:p>
          <w:p w14:paraId="6AB9021B" w14:textId="77777777" w:rsidR="004675CB" w:rsidRPr="004675CB" w:rsidRDefault="004675CB" w:rsidP="004675CB">
            <w:pPr>
              <w:pStyle w:val="NormalWeb"/>
              <w:ind w:left="360"/>
              <w:rPr>
                <w:sz w:val="20"/>
                <w:szCs w:val="20"/>
                <w:lang w:val="en-US"/>
              </w:rPr>
            </w:pPr>
            <w:r w:rsidRPr="004675CB">
              <w:rPr>
                <w:sz w:val="20"/>
                <w:szCs w:val="20"/>
                <w:lang w:val="en-US"/>
              </w:rPr>
              <w:t xml:space="preserve">1) Resource use within the carrying capacity and resilience of the environment, </w:t>
            </w:r>
          </w:p>
          <w:p w14:paraId="5692A7F7" w14:textId="77777777" w:rsidR="004675CB" w:rsidRPr="004675CB" w:rsidRDefault="004675CB" w:rsidP="004675CB">
            <w:pPr>
              <w:pStyle w:val="NormalWeb"/>
              <w:ind w:left="360"/>
              <w:rPr>
                <w:sz w:val="20"/>
                <w:szCs w:val="20"/>
                <w:lang w:val="en-US"/>
              </w:rPr>
            </w:pPr>
            <w:r w:rsidRPr="004675CB">
              <w:rPr>
                <w:sz w:val="20"/>
                <w:szCs w:val="20"/>
                <w:lang w:val="en-US"/>
              </w:rPr>
              <w:t xml:space="preserve">2) Cyclic use of natural resources, </w:t>
            </w:r>
          </w:p>
          <w:p w14:paraId="5342869F" w14:textId="77777777" w:rsidR="004675CB" w:rsidRPr="004675CB" w:rsidRDefault="004675CB" w:rsidP="004675CB">
            <w:pPr>
              <w:pStyle w:val="NormalWeb"/>
              <w:ind w:left="360"/>
              <w:rPr>
                <w:sz w:val="20"/>
                <w:szCs w:val="20"/>
                <w:lang w:val="en-US"/>
              </w:rPr>
            </w:pPr>
            <w:r w:rsidRPr="004675CB">
              <w:rPr>
                <w:sz w:val="20"/>
                <w:szCs w:val="20"/>
                <w:lang w:val="en-US"/>
              </w:rPr>
              <w:t xml:space="preserve">3) Recognition of the value and importance of traditions and cultures, </w:t>
            </w:r>
          </w:p>
          <w:p w14:paraId="3A335E13" w14:textId="77777777" w:rsidR="004675CB" w:rsidRPr="004675CB" w:rsidRDefault="004675CB" w:rsidP="004675CB">
            <w:pPr>
              <w:pStyle w:val="NormalWeb"/>
              <w:ind w:left="360"/>
              <w:rPr>
                <w:sz w:val="20"/>
                <w:szCs w:val="20"/>
                <w:lang w:val="en-US"/>
              </w:rPr>
            </w:pPr>
            <w:r w:rsidRPr="004675CB">
              <w:rPr>
                <w:sz w:val="20"/>
                <w:szCs w:val="20"/>
                <w:lang w:val="en-US"/>
              </w:rPr>
              <w:t xml:space="preserve">4) Multi-stakeholder participation and collaboration in sustainable and multi-functional management of natural resources and ecosystem services, </w:t>
            </w:r>
          </w:p>
          <w:p w14:paraId="5FACD059" w14:textId="77777777" w:rsidR="004675CB" w:rsidRPr="004675CB" w:rsidRDefault="004675CB" w:rsidP="004675CB">
            <w:pPr>
              <w:pStyle w:val="NormalWeb"/>
              <w:ind w:left="360"/>
              <w:rPr>
                <w:sz w:val="20"/>
                <w:szCs w:val="20"/>
                <w:lang w:val="en-US"/>
              </w:rPr>
            </w:pPr>
            <w:r w:rsidRPr="004675CB">
              <w:rPr>
                <w:sz w:val="20"/>
                <w:szCs w:val="20"/>
                <w:lang w:val="en-US"/>
              </w:rPr>
              <w:t xml:space="preserve">5) Contributions to sustainable socio-economies including poverty reduction, food security, sustainable livelihood and local community empowerment, and </w:t>
            </w:r>
          </w:p>
          <w:p w14:paraId="03C1D12F" w14:textId="77777777" w:rsidR="004675CB" w:rsidRPr="004675CB" w:rsidRDefault="004675CB" w:rsidP="004675CB">
            <w:pPr>
              <w:pStyle w:val="NormalWeb"/>
              <w:ind w:left="360"/>
              <w:rPr>
                <w:sz w:val="20"/>
                <w:szCs w:val="20"/>
                <w:lang w:val="en-US"/>
              </w:rPr>
            </w:pPr>
            <w:r w:rsidRPr="004675CB">
              <w:rPr>
                <w:sz w:val="20"/>
                <w:szCs w:val="20"/>
                <w:lang w:val="en-US"/>
              </w:rPr>
              <w:t>6) Improved community resilience to achieve multiple benefits through ecosystem-based approaches.</w:t>
            </w:r>
          </w:p>
          <w:p w14:paraId="7112B266" w14:textId="77777777" w:rsidR="004675CB" w:rsidRDefault="004675CB">
            <w:pPr>
              <w:widowControl w:val="0"/>
              <w:rPr>
                <w:rFonts w:ascii="Times New Roman" w:eastAsia="Yu Mincho" w:hAnsi="Times New Roman" w:cs="Times New Roman"/>
                <w:color w:val="000000"/>
                <w:kern w:val="2"/>
                <w:sz w:val="20"/>
                <w:szCs w:val="20"/>
                <w:lang w:val="en-US"/>
              </w:rPr>
            </w:pPr>
          </w:p>
          <w:p w14:paraId="5A6C1086" w14:textId="77777777" w:rsidR="00FB41EC" w:rsidRPr="004675CB" w:rsidRDefault="00FB41EC">
            <w:pPr>
              <w:widowControl w:val="0"/>
              <w:rPr>
                <w:rFonts w:ascii="Times New Roman" w:eastAsia="Yu Mincho" w:hAnsi="Times New Roman" w:cs="Times New Roman"/>
                <w:color w:val="000000"/>
                <w:kern w:val="2"/>
                <w:sz w:val="20"/>
                <w:szCs w:val="20"/>
                <w:lang w:val="en-US"/>
              </w:rPr>
            </w:pPr>
          </w:p>
          <w:p w14:paraId="713A3B69" w14:textId="3BCD7D93" w:rsidR="00137F5A" w:rsidRPr="00D45790" w:rsidRDefault="00137F5A" w:rsidP="00137F5A">
            <w:pPr>
              <w:pStyle w:val="ListParagraph"/>
              <w:widowControl w:val="0"/>
              <w:numPr>
                <w:ilvl w:val="0"/>
                <w:numId w:val="3"/>
              </w:numPr>
              <w:spacing w:line="240" w:lineRule="auto"/>
              <w:ind w:leftChars="0"/>
              <w:jc w:val="both"/>
              <w:rPr>
                <w:rFonts w:ascii="Times New Roman" w:hAnsi="Times New Roman" w:cs="Times New Roman"/>
                <w:sz w:val="20"/>
                <w:szCs w:val="20"/>
                <w:lang w:val="en-US"/>
              </w:rPr>
            </w:pPr>
            <w:r w:rsidRPr="00D45790">
              <w:rPr>
                <w:rFonts w:ascii="Times New Roman" w:hAnsi="Times New Roman" w:cs="Times New Roman"/>
                <w:b/>
                <w:bCs/>
                <w:sz w:val="20"/>
                <w:szCs w:val="20"/>
                <w:lang w:val="en-US"/>
              </w:rPr>
              <w:t>Results and lessons learned</w:t>
            </w:r>
          </w:p>
          <w:p w14:paraId="1963EE5C" w14:textId="77777777" w:rsidR="005D0544" w:rsidRDefault="005D0544" w:rsidP="00137F5A">
            <w:pPr>
              <w:pStyle w:val="NormalWeb"/>
              <w:rPr>
                <w:sz w:val="20"/>
                <w:szCs w:val="20"/>
                <w:lang w:val="en-US"/>
              </w:rPr>
            </w:pPr>
          </w:p>
          <w:p w14:paraId="46BA7D27" w14:textId="699BCF13" w:rsidR="00137F5A" w:rsidRPr="005D0544" w:rsidRDefault="00137F5A" w:rsidP="00137F5A">
            <w:pPr>
              <w:pStyle w:val="NormalWeb"/>
              <w:rPr>
                <w:b/>
                <w:bCs/>
                <w:color w:val="000000"/>
                <w:sz w:val="20"/>
                <w:szCs w:val="20"/>
                <w:lang w:val="en-US"/>
              </w:rPr>
            </w:pPr>
            <w:r w:rsidRPr="005D0544">
              <w:rPr>
                <w:rFonts w:hint="eastAsia"/>
                <w:b/>
                <w:bCs/>
                <w:color w:val="000000"/>
                <w:sz w:val="20"/>
                <w:szCs w:val="20"/>
                <w:lang w:val="en-US"/>
              </w:rPr>
              <w:t>Efforts to restore ecosystems in forests</w:t>
            </w:r>
          </w:p>
          <w:p w14:paraId="2118EDF0" w14:textId="4D97A642" w:rsidR="00A47532" w:rsidRDefault="00137F5A" w:rsidP="000B0CE1">
            <w:pPr>
              <w:pStyle w:val="NormalWeb"/>
              <w:rPr>
                <w:sz w:val="20"/>
                <w:szCs w:val="20"/>
                <w:lang w:val="en-US"/>
              </w:rPr>
            </w:pPr>
            <w:r w:rsidRPr="00137F5A">
              <w:rPr>
                <w:sz w:val="20"/>
                <w:szCs w:val="20"/>
                <w:lang w:val="en-US"/>
              </w:rPr>
              <w:t>To date, 7.25 h</w:t>
            </w:r>
            <w:r w:rsidRPr="00137F5A">
              <w:rPr>
                <w:rFonts w:hint="eastAsia"/>
                <w:sz w:val="20"/>
                <w:szCs w:val="20"/>
                <w:lang w:val="en-US"/>
              </w:rPr>
              <w:t>ectares</w:t>
            </w:r>
            <w:r w:rsidRPr="00137F5A">
              <w:rPr>
                <w:sz w:val="20"/>
                <w:szCs w:val="20"/>
                <w:lang w:val="en-US"/>
              </w:rPr>
              <w:t xml:space="preserve"> of forest</w:t>
            </w:r>
            <w:r w:rsidR="00F63BF1">
              <w:rPr>
                <w:rFonts w:hint="eastAsia"/>
                <w:sz w:val="20"/>
                <w:szCs w:val="20"/>
                <w:lang w:val="en-US"/>
              </w:rPr>
              <w:t xml:space="preserve"> in </w:t>
            </w:r>
            <w:r w:rsidR="00F63BF1">
              <w:rPr>
                <w:sz w:val="20"/>
                <w:szCs w:val="20"/>
                <w:lang w:val="en-US"/>
              </w:rPr>
              <w:t>“</w:t>
            </w:r>
            <w:r w:rsidR="00F63BF1">
              <w:rPr>
                <w:rFonts w:hint="eastAsia"/>
                <w:sz w:val="20"/>
                <w:szCs w:val="20"/>
                <w:lang w:val="en-US"/>
              </w:rPr>
              <w:t>Owase City Everyone</w:t>
            </w:r>
            <w:r w:rsidR="00F63BF1">
              <w:rPr>
                <w:sz w:val="20"/>
                <w:szCs w:val="20"/>
                <w:lang w:val="en-US"/>
              </w:rPr>
              <w:t>’</w:t>
            </w:r>
            <w:r w:rsidR="00F63BF1">
              <w:rPr>
                <w:rFonts w:hint="eastAsia"/>
                <w:sz w:val="20"/>
                <w:szCs w:val="20"/>
                <w:lang w:val="en-US"/>
              </w:rPr>
              <w:t>s Woodland</w:t>
            </w:r>
            <w:r w:rsidR="00F63BF1">
              <w:rPr>
                <w:sz w:val="20"/>
                <w:szCs w:val="20"/>
                <w:lang w:val="en-US"/>
              </w:rPr>
              <w:t>”</w:t>
            </w:r>
            <w:r w:rsidR="00F63BF1">
              <w:rPr>
                <w:rFonts w:hint="eastAsia"/>
                <w:sz w:val="20"/>
                <w:szCs w:val="20"/>
                <w:lang w:val="en-US"/>
              </w:rPr>
              <w:t xml:space="preserve"> </w:t>
            </w:r>
            <w:r w:rsidRPr="00137F5A">
              <w:rPr>
                <w:sz w:val="20"/>
                <w:szCs w:val="20"/>
                <w:lang w:val="en-US"/>
              </w:rPr>
              <w:t>have been logged and planted to rejuvenate forests</w:t>
            </w:r>
            <w:r w:rsidRPr="00137F5A">
              <w:rPr>
                <w:rFonts w:hint="eastAsia"/>
                <w:sz w:val="20"/>
                <w:szCs w:val="20"/>
                <w:lang w:val="en-US"/>
              </w:rPr>
              <w:t>, which</w:t>
            </w:r>
            <w:r w:rsidRPr="00137F5A">
              <w:rPr>
                <w:sz w:val="20"/>
                <w:szCs w:val="20"/>
                <w:lang w:val="en-US"/>
              </w:rPr>
              <w:t xml:space="preserve"> carbon dioxide absorption has declined due to aging</w:t>
            </w:r>
            <w:r w:rsidR="00F63BF1">
              <w:rPr>
                <w:rFonts w:hint="eastAsia"/>
                <w:sz w:val="20"/>
                <w:szCs w:val="20"/>
                <w:lang w:val="en-US"/>
              </w:rPr>
              <w:t xml:space="preserve"> forests.</w:t>
            </w:r>
            <w:r w:rsidRPr="00137F5A">
              <w:rPr>
                <w:sz w:val="20"/>
                <w:szCs w:val="20"/>
                <w:lang w:val="en-US"/>
              </w:rPr>
              <w:t xml:space="preserve"> In addition, the forest floor has been </w:t>
            </w:r>
            <w:r w:rsidRPr="00137F5A">
              <w:rPr>
                <w:rFonts w:hint="eastAsia"/>
                <w:sz w:val="20"/>
                <w:szCs w:val="20"/>
                <w:lang w:val="en-US"/>
              </w:rPr>
              <w:t>maintained</w:t>
            </w:r>
            <w:r w:rsidRPr="00137F5A">
              <w:rPr>
                <w:sz w:val="20"/>
                <w:szCs w:val="20"/>
                <w:lang w:val="en-US"/>
              </w:rPr>
              <w:t xml:space="preserve"> in consideration of soil and subsoil water, and some water veins were re</w:t>
            </w:r>
            <w:r w:rsidRPr="00137F5A">
              <w:rPr>
                <w:rFonts w:hint="eastAsia"/>
                <w:sz w:val="20"/>
                <w:szCs w:val="20"/>
                <w:lang w:val="en-US"/>
              </w:rPr>
              <w:t>stored</w:t>
            </w:r>
            <w:r w:rsidRPr="00137F5A">
              <w:rPr>
                <w:sz w:val="20"/>
                <w:szCs w:val="20"/>
                <w:lang w:val="en-US"/>
              </w:rPr>
              <w:t xml:space="preserve"> in FY2022</w:t>
            </w:r>
            <w:r w:rsidR="003A2348">
              <w:rPr>
                <w:rFonts w:hint="eastAsia"/>
                <w:sz w:val="20"/>
                <w:szCs w:val="20"/>
                <w:lang w:val="en-US"/>
              </w:rPr>
              <w:t xml:space="preserve"> (Fig.8)</w:t>
            </w:r>
            <w:r w:rsidRPr="00137F5A">
              <w:rPr>
                <w:sz w:val="20"/>
                <w:szCs w:val="20"/>
                <w:lang w:val="en-US"/>
              </w:rPr>
              <w:t>.</w:t>
            </w:r>
          </w:p>
          <w:p w14:paraId="1E5DBFDD" w14:textId="0D9648EC" w:rsidR="00C12706" w:rsidRDefault="00C12706" w:rsidP="002B1AB5">
            <w:pPr>
              <w:pStyle w:val="NormalWeb"/>
              <w:rPr>
                <w:sz w:val="20"/>
                <w:szCs w:val="20"/>
                <w:lang w:val="en-US"/>
              </w:rPr>
            </w:pPr>
            <w:r>
              <w:rPr>
                <w:noProof/>
                <w:color w:val="000000"/>
                <w:sz w:val="20"/>
                <w:szCs w:val="20"/>
                <w:bdr w:val="none" w:sz="0" w:space="0" w:color="auto" w:frame="1"/>
              </w:rPr>
              <w:lastRenderedPageBreak/>
              <w:drawing>
                <wp:inline distT="0" distB="0" distL="0" distR="0" wp14:anchorId="59782BB9" wp14:editId="00982D5A">
                  <wp:extent cx="3588319" cy="4780230"/>
                  <wp:effectExtent l="0" t="0" r="0" b="1905"/>
                  <wp:docPr id="166367717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8931" cy="4794367"/>
                          </a:xfrm>
                          <a:prstGeom prst="rect">
                            <a:avLst/>
                          </a:prstGeom>
                          <a:noFill/>
                          <a:ln>
                            <a:noFill/>
                          </a:ln>
                        </pic:spPr>
                      </pic:pic>
                    </a:graphicData>
                  </a:graphic>
                </wp:inline>
              </w:drawing>
            </w:r>
          </w:p>
          <w:p w14:paraId="62E512A7" w14:textId="77488AC4" w:rsidR="00C12706" w:rsidRPr="00096A9C" w:rsidRDefault="00C12706" w:rsidP="002B1AB5">
            <w:pPr>
              <w:pStyle w:val="NormalWeb"/>
              <w:rPr>
                <w:sz w:val="20"/>
                <w:szCs w:val="20"/>
                <w:lang w:val="en-US"/>
              </w:rPr>
            </w:pPr>
            <w:r w:rsidRPr="00C12706">
              <w:rPr>
                <w:sz w:val="20"/>
                <w:szCs w:val="20"/>
                <w:lang w:val="en-US"/>
              </w:rPr>
              <w:t>Figure</w:t>
            </w:r>
            <w:r>
              <w:rPr>
                <w:rFonts w:hint="eastAsia"/>
                <w:sz w:val="20"/>
                <w:szCs w:val="20"/>
                <w:lang w:val="en-US"/>
              </w:rPr>
              <w:t xml:space="preserve"> </w:t>
            </w:r>
            <w:r w:rsidR="00E420D9">
              <w:rPr>
                <w:rFonts w:hint="eastAsia"/>
                <w:sz w:val="20"/>
                <w:szCs w:val="20"/>
                <w:lang w:val="en-US"/>
              </w:rPr>
              <w:t>8</w:t>
            </w:r>
            <w:r w:rsidRPr="00C12706">
              <w:rPr>
                <w:sz w:val="20"/>
                <w:szCs w:val="20"/>
                <w:lang w:val="en-US"/>
              </w:rPr>
              <w:t xml:space="preserve">: Water veins gushing from a layer dug up several 10 cm in </w:t>
            </w:r>
            <w:r w:rsidR="00096A9C">
              <w:rPr>
                <w:sz w:val="20"/>
                <w:szCs w:val="20"/>
                <w:lang w:val="en-US"/>
              </w:rPr>
              <w:t>“</w:t>
            </w:r>
            <w:r w:rsidR="00096A9C">
              <w:rPr>
                <w:rFonts w:hint="eastAsia"/>
                <w:sz w:val="20"/>
                <w:szCs w:val="20"/>
                <w:lang w:val="en-US"/>
              </w:rPr>
              <w:t xml:space="preserve">Owase City </w:t>
            </w:r>
            <w:r w:rsidRPr="00C12706">
              <w:rPr>
                <w:sz w:val="20"/>
                <w:szCs w:val="20"/>
                <w:lang w:val="en-US"/>
              </w:rPr>
              <w:t xml:space="preserve">Everyone’s </w:t>
            </w:r>
            <w:r>
              <w:rPr>
                <w:rFonts w:hint="eastAsia"/>
                <w:sz w:val="20"/>
                <w:szCs w:val="20"/>
                <w:lang w:val="en-US"/>
              </w:rPr>
              <w:t>Woodland</w:t>
            </w:r>
            <w:r w:rsidR="00096A9C">
              <w:rPr>
                <w:sz w:val="20"/>
                <w:szCs w:val="20"/>
                <w:lang w:val="en-US"/>
              </w:rPr>
              <w:t>”</w:t>
            </w:r>
          </w:p>
          <w:p w14:paraId="30E7AE2D" w14:textId="6E8A8E34" w:rsidR="00137F5A" w:rsidRPr="00137F5A" w:rsidRDefault="00137F5A" w:rsidP="007B7705">
            <w:pPr>
              <w:pStyle w:val="NormalWeb"/>
              <w:rPr>
                <w:sz w:val="20"/>
                <w:szCs w:val="20"/>
                <w:lang w:val="en-US"/>
              </w:rPr>
            </w:pPr>
            <w:r w:rsidRPr="00137F5A">
              <w:rPr>
                <w:rFonts w:hint="eastAsia"/>
                <w:sz w:val="20"/>
                <w:szCs w:val="20"/>
                <w:lang w:val="en-US"/>
              </w:rPr>
              <w:t>I</w:t>
            </w:r>
            <w:r w:rsidRPr="00137F5A">
              <w:rPr>
                <w:sz w:val="20"/>
                <w:szCs w:val="20"/>
                <w:lang w:val="en-US"/>
              </w:rPr>
              <w:t xml:space="preserve">n 2024, </w:t>
            </w:r>
            <w:r w:rsidRPr="00137F5A">
              <w:rPr>
                <w:rFonts w:hint="eastAsia"/>
                <w:sz w:val="20"/>
                <w:szCs w:val="20"/>
                <w:lang w:val="en-US"/>
              </w:rPr>
              <w:t xml:space="preserve">we plan </w:t>
            </w:r>
            <w:r w:rsidRPr="00137F5A">
              <w:rPr>
                <w:sz w:val="20"/>
                <w:szCs w:val="20"/>
                <w:lang w:val="en-US"/>
              </w:rPr>
              <w:t>to work on the improvement of the subsoil environment and the restoration of water veins in “</w:t>
            </w:r>
            <w:r w:rsidRPr="00137F5A">
              <w:rPr>
                <w:rFonts w:hint="eastAsia"/>
                <w:sz w:val="20"/>
                <w:szCs w:val="20"/>
                <w:lang w:val="en-US"/>
              </w:rPr>
              <w:t>Owase City Everyone</w:t>
            </w:r>
            <w:r w:rsidRPr="00137F5A">
              <w:rPr>
                <w:sz w:val="20"/>
                <w:szCs w:val="20"/>
                <w:lang w:val="en-US"/>
              </w:rPr>
              <w:t>’</w:t>
            </w:r>
            <w:r w:rsidRPr="00137F5A">
              <w:rPr>
                <w:rFonts w:hint="eastAsia"/>
                <w:sz w:val="20"/>
                <w:szCs w:val="20"/>
                <w:lang w:val="en-US"/>
              </w:rPr>
              <w:t>s Woodland</w:t>
            </w:r>
            <w:r w:rsidRPr="00137F5A">
              <w:rPr>
                <w:sz w:val="20"/>
                <w:szCs w:val="20"/>
                <w:lang w:val="en-US"/>
              </w:rPr>
              <w:t xml:space="preserve">," environmental restoration in downstream rivers, and the restoration of seaweed beds in the </w:t>
            </w:r>
            <w:r w:rsidRPr="00137F5A">
              <w:rPr>
                <w:rFonts w:hint="eastAsia"/>
                <w:sz w:val="20"/>
                <w:szCs w:val="20"/>
                <w:lang w:val="en-US"/>
              </w:rPr>
              <w:t>marine</w:t>
            </w:r>
            <w:r w:rsidRPr="00137F5A">
              <w:rPr>
                <w:sz w:val="20"/>
                <w:szCs w:val="20"/>
                <w:lang w:val="en-US"/>
              </w:rPr>
              <w:t xml:space="preserve"> area and the development of indicators to measure the impact from land areas.</w:t>
            </w:r>
          </w:p>
          <w:p w14:paraId="6FEC821B" w14:textId="77777777" w:rsidR="00BF021B" w:rsidRDefault="00BF021B" w:rsidP="00137F5A">
            <w:pPr>
              <w:pStyle w:val="NormalWeb"/>
              <w:rPr>
                <w:sz w:val="20"/>
                <w:szCs w:val="20"/>
                <w:lang w:val="en-US"/>
              </w:rPr>
            </w:pPr>
          </w:p>
          <w:p w14:paraId="4311C01A" w14:textId="6AD10653" w:rsidR="00137F5A" w:rsidRPr="00137F5A" w:rsidRDefault="00137F5A" w:rsidP="00137F5A">
            <w:pPr>
              <w:pStyle w:val="NormalWeb"/>
              <w:rPr>
                <w:sz w:val="20"/>
                <w:szCs w:val="20"/>
                <w:lang w:val="en-US"/>
              </w:rPr>
            </w:pPr>
            <w:r w:rsidRPr="00137F5A">
              <w:rPr>
                <w:sz w:val="20"/>
                <w:szCs w:val="20"/>
                <w:lang w:val="en-US"/>
              </w:rPr>
              <w:t>In addition, depending on land fertility, studies are underway</w:t>
            </w:r>
            <w:r w:rsidRPr="00137F5A">
              <w:rPr>
                <w:rFonts w:hint="eastAsia"/>
                <w:sz w:val="20"/>
                <w:szCs w:val="20"/>
                <w:lang w:val="en-US"/>
              </w:rPr>
              <w:t xml:space="preserve"> </w:t>
            </w:r>
            <w:r w:rsidRPr="00137F5A">
              <w:rPr>
                <w:sz w:val="20"/>
                <w:szCs w:val="20"/>
                <w:lang w:val="en-US"/>
              </w:rPr>
              <w:t xml:space="preserve">to continue </w:t>
            </w:r>
            <w:r w:rsidRPr="00137F5A">
              <w:rPr>
                <w:rFonts w:hint="eastAsia"/>
                <w:sz w:val="20"/>
                <w:szCs w:val="20"/>
                <w:lang w:val="en-US"/>
              </w:rPr>
              <w:t>Japanese c</w:t>
            </w:r>
            <w:r w:rsidRPr="00137F5A">
              <w:rPr>
                <w:sz w:val="20"/>
                <w:szCs w:val="20"/>
                <w:lang w:val="en-US"/>
              </w:rPr>
              <w:t>ypress plantations or to convert the land to</w:t>
            </w:r>
            <w:r w:rsidR="002E389F">
              <w:rPr>
                <w:rFonts w:hint="eastAsia"/>
                <w:sz w:val="20"/>
                <w:szCs w:val="20"/>
                <w:lang w:val="en-US"/>
              </w:rPr>
              <w:t xml:space="preserve"> </w:t>
            </w:r>
            <w:r w:rsidRPr="00137F5A">
              <w:rPr>
                <w:sz w:val="20"/>
                <w:szCs w:val="20"/>
                <w:lang w:val="en-US"/>
              </w:rPr>
              <w:t>broadleaf forests</w:t>
            </w:r>
            <w:r w:rsidR="00601AA7">
              <w:rPr>
                <w:rFonts w:hint="eastAsia"/>
                <w:sz w:val="20"/>
                <w:szCs w:val="20"/>
                <w:lang w:val="en-US"/>
              </w:rPr>
              <w:t xml:space="preserve"> </w:t>
            </w:r>
            <w:r w:rsidRPr="00137F5A">
              <w:rPr>
                <w:sz w:val="20"/>
                <w:szCs w:val="20"/>
                <w:lang w:val="en-US"/>
              </w:rPr>
              <w:t>with the aim of restoring it to natural vegetation. Conversion of land unsuitable for forestry to broadleaf forests will gradually develop understory vegetation, protect the soil from erosion, and lead to the formation of good forest soil. For this reason, a vegetation survey will be conducted to clarify the broadleaf forests to be aimed for and to examine methods for their formation. The relationship between vegetation and topography</w:t>
            </w:r>
            <w:r w:rsidR="00CB1736">
              <w:rPr>
                <w:rFonts w:hint="eastAsia"/>
                <w:sz w:val="20"/>
                <w:szCs w:val="20"/>
                <w:lang w:val="en-US"/>
              </w:rPr>
              <w:t>・</w:t>
            </w:r>
            <w:r w:rsidRPr="00137F5A">
              <w:rPr>
                <w:rFonts w:hint="eastAsia"/>
                <w:sz w:val="20"/>
                <w:szCs w:val="20"/>
                <w:lang w:val="en-US"/>
              </w:rPr>
              <w:t>nature of the soil</w:t>
            </w:r>
            <w:r w:rsidR="00CB1736">
              <w:rPr>
                <w:rFonts w:hint="eastAsia"/>
                <w:sz w:val="20"/>
                <w:szCs w:val="20"/>
                <w:lang w:val="en-US"/>
              </w:rPr>
              <w:t xml:space="preserve"> </w:t>
            </w:r>
            <w:r w:rsidRPr="00137F5A">
              <w:rPr>
                <w:sz w:val="20"/>
                <w:szCs w:val="20"/>
                <w:lang w:val="en-US"/>
              </w:rPr>
              <w:t>and the animal communities that each vegetation</w:t>
            </w:r>
            <w:r w:rsidRPr="00137F5A">
              <w:rPr>
                <w:rFonts w:hint="eastAsia"/>
                <w:sz w:val="20"/>
                <w:szCs w:val="20"/>
                <w:lang w:val="en-US"/>
              </w:rPr>
              <w:t xml:space="preserve"> </w:t>
            </w:r>
            <w:r w:rsidRPr="00137F5A">
              <w:rPr>
                <w:sz w:val="20"/>
                <w:szCs w:val="20"/>
                <w:lang w:val="en-US"/>
              </w:rPr>
              <w:t>support will also be outlined.</w:t>
            </w:r>
          </w:p>
          <w:p w14:paraId="0676AF6A" w14:textId="1B03716D" w:rsidR="00137F5A" w:rsidRPr="00137F5A" w:rsidRDefault="00137F5A" w:rsidP="00137F5A">
            <w:pPr>
              <w:widowControl w:val="0"/>
              <w:spacing w:line="240" w:lineRule="auto"/>
              <w:jc w:val="both"/>
              <w:rPr>
                <w:rFonts w:ascii="Times New Roman" w:hAnsi="Times New Roman" w:cs="Times New Roman"/>
                <w:sz w:val="20"/>
                <w:szCs w:val="20"/>
                <w:lang w:val="en-US"/>
              </w:rPr>
            </w:pPr>
          </w:p>
          <w:p w14:paraId="25005EE3" w14:textId="4EB21892" w:rsidR="00A350CA" w:rsidRPr="005D0544" w:rsidRDefault="00A350CA" w:rsidP="00A350CA">
            <w:pPr>
              <w:pStyle w:val="NormalWeb"/>
              <w:rPr>
                <w:b/>
                <w:bCs/>
                <w:color w:val="000000"/>
                <w:sz w:val="20"/>
                <w:szCs w:val="20"/>
                <w:lang w:val="en-US"/>
              </w:rPr>
            </w:pPr>
            <w:r w:rsidRPr="005D0544">
              <w:rPr>
                <w:b/>
                <w:bCs/>
                <w:color w:val="000000"/>
                <w:sz w:val="20"/>
                <w:szCs w:val="20"/>
                <w:lang w:val="en-US"/>
              </w:rPr>
              <w:t>OECM（Other effective area-based conservation measures</w:t>
            </w:r>
            <w:r w:rsidR="0091113C">
              <w:rPr>
                <w:rFonts w:hint="eastAsia"/>
                <w:b/>
                <w:bCs/>
                <w:color w:val="000000"/>
                <w:sz w:val="20"/>
                <w:szCs w:val="20"/>
                <w:lang w:val="en-US"/>
              </w:rPr>
              <w:t>）</w:t>
            </w:r>
            <w:r w:rsidR="004A77EB">
              <w:rPr>
                <w:rFonts w:hint="eastAsia"/>
                <w:b/>
                <w:bCs/>
                <w:color w:val="000000"/>
                <w:sz w:val="20"/>
                <w:szCs w:val="20"/>
                <w:lang w:val="en-US"/>
              </w:rPr>
              <w:t>:</w:t>
            </w:r>
            <w:r w:rsidRPr="005D0544">
              <w:rPr>
                <w:rFonts w:hint="eastAsia"/>
                <w:b/>
                <w:bCs/>
                <w:color w:val="000000"/>
                <w:sz w:val="20"/>
                <w:szCs w:val="20"/>
                <w:lang w:val="en-US"/>
              </w:rPr>
              <w:t xml:space="preserve"> Efforts toward registration</w:t>
            </w:r>
          </w:p>
          <w:p w14:paraId="1A44EEF4" w14:textId="50E4E198" w:rsidR="00A350CA" w:rsidRPr="00A350CA" w:rsidRDefault="00A350CA" w:rsidP="00A350CA">
            <w:pPr>
              <w:pStyle w:val="NormalWeb"/>
              <w:rPr>
                <w:color w:val="000000"/>
                <w:sz w:val="20"/>
                <w:szCs w:val="20"/>
                <w:lang w:val="en-US"/>
              </w:rPr>
            </w:pPr>
            <w:r w:rsidRPr="00A350CA">
              <w:rPr>
                <w:rFonts w:hint="eastAsia"/>
                <w:color w:val="000000"/>
                <w:sz w:val="20"/>
                <w:szCs w:val="20"/>
                <w:lang w:val="en-US"/>
              </w:rPr>
              <w:t>I</w:t>
            </w:r>
            <w:r w:rsidRPr="00A350CA">
              <w:rPr>
                <w:color w:val="000000"/>
                <w:sz w:val="20"/>
                <w:szCs w:val="20"/>
                <w:lang w:val="en-US"/>
              </w:rPr>
              <w:t xml:space="preserve">n order to contribute to 30by30 and to conserve biodiversity, 94 sites were selected as candidates for OECM certification for the entire Owase City area, including marine areas. Of these, 28 sites were within protected areas and 66 sites were outside protected areas, with approximately 70% of the sites located outside protected areas. The areas with </w:t>
            </w:r>
            <w:r w:rsidRPr="00A350CA">
              <w:rPr>
                <w:color w:val="000000"/>
                <w:sz w:val="20"/>
                <w:szCs w:val="20"/>
                <w:lang w:val="en-US"/>
              </w:rPr>
              <w:lastRenderedPageBreak/>
              <w:t xml:space="preserve">the largest number of sites were the Tenma and Kuki </w:t>
            </w:r>
            <w:r w:rsidRPr="00A350CA">
              <w:rPr>
                <w:rFonts w:hint="eastAsia"/>
                <w:color w:val="000000"/>
                <w:sz w:val="20"/>
                <w:szCs w:val="20"/>
                <w:lang w:val="en-US"/>
              </w:rPr>
              <w:t>areas</w:t>
            </w:r>
            <w:r w:rsidRPr="00A350CA">
              <w:rPr>
                <w:color w:val="000000"/>
                <w:sz w:val="20"/>
                <w:szCs w:val="20"/>
                <w:lang w:val="en-US"/>
              </w:rPr>
              <w:t>, with 10 sites, followed by Mukai, Mikiura, and Miki</w:t>
            </w:r>
            <w:r w:rsidR="004F1468">
              <w:rPr>
                <w:rFonts w:hint="eastAsia"/>
                <w:color w:val="000000"/>
                <w:sz w:val="20"/>
                <w:szCs w:val="20"/>
                <w:lang w:val="en-US"/>
              </w:rPr>
              <w:t>sato</w:t>
            </w:r>
            <w:r w:rsidRPr="00A350CA">
              <w:rPr>
                <w:color w:val="000000"/>
                <w:sz w:val="20"/>
                <w:szCs w:val="20"/>
                <w:lang w:val="en-US"/>
              </w:rPr>
              <w:t xml:space="preserve">, with 8 sites. Of the </w:t>
            </w:r>
            <w:r w:rsidRPr="00A350CA">
              <w:rPr>
                <w:rFonts w:hint="eastAsia"/>
                <w:color w:val="000000"/>
                <w:sz w:val="20"/>
                <w:szCs w:val="20"/>
                <w:lang w:val="en-US"/>
              </w:rPr>
              <w:t>areas</w:t>
            </w:r>
            <w:r w:rsidRPr="00A350CA">
              <w:rPr>
                <w:color w:val="000000"/>
                <w:sz w:val="20"/>
                <w:szCs w:val="20"/>
                <w:lang w:val="en-US"/>
              </w:rPr>
              <w:t xml:space="preserve"> with a concentration of sites, all of the sites in the Tenma, Mukai, and Mik</w:t>
            </w:r>
            <w:r w:rsidR="00720A4C">
              <w:rPr>
                <w:rFonts w:hint="eastAsia"/>
                <w:color w:val="000000"/>
                <w:sz w:val="20"/>
                <w:szCs w:val="20"/>
                <w:lang w:val="en-US"/>
              </w:rPr>
              <w:t>isato</w:t>
            </w:r>
            <w:r w:rsidRPr="00A350CA">
              <w:rPr>
                <w:color w:val="000000"/>
                <w:sz w:val="20"/>
                <w:szCs w:val="20"/>
                <w:lang w:val="en-US"/>
              </w:rPr>
              <w:t xml:space="preserve"> </w:t>
            </w:r>
            <w:r w:rsidR="00CD7776">
              <w:rPr>
                <w:rFonts w:hint="eastAsia"/>
                <w:color w:val="000000"/>
                <w:sz w:val="20"/>
                <w:szCs w:val="20"/>
                <w:lang w:val="en-US"/>
              </w:rPr>
              <w:t>areas</w:t>
            </w:r>
            <w:r w:rsidRPr="00A350CA">
              <w:rPr>
                <w:color w:val="000000"/>
                <w:sz w:val="20"/>
                <w:szCs w:val="20"/>
                <w:lang w:val="en-US"/>
              </w:rPr>
              <w:t xml:space="preserve"> were located outside of protected areas. These are all where agriculture is practiced.</w:t>
            </w:r>
          </w:p>
          <w:p w14:paraId="6CCEFD5E" w14:textId="77777777" w:rsidR="00A350CA" w:rsidRDefault="00A350CA" w:rsidP="00A350CA">
            <w:pPr>
              <w:pStyle w:val="NormalWeb"/>
              <w:rPr>
                <w:color w:val="000000"/>
                <w:sz w:val="20"/>
                <w:szCs w:val="20"/>
                <w:lang w:val="en-US"/>
              </w:rPr>
            </w:pPr>
          </w:p>
          <w:p w14:paraId="618FBADD" w14:textId="62D4B3ED" w:rsidR="00A350CA" w:rsidRPr="00A350CA" w:rsidRDefault="00A350CA" w:rsidP="00A350CA">
            <w:pPr>
              <w:pStyle w:val="NormalWeb"/>
              <w:rPr>
                <w:color w:val="000000"/>
                <w:sz w:val="20"/>
                <w:szCs w:val="20"/>
                <w:lang w:val="en-US"/>
              </w:rPr>
            </w:pPr>
            <w:r w:rsidRPr="00A350CA">
              <w:rPr>
                <w:color w:val="000000"/>
                <w:sz w:val="20"/>
                <w:szCs w:val="20"/>
                <w:lang w:val="en-US"/>
              </w:rPr>
              <w:t>Of the sites selected, 27 were located in marine areas and 8 sites straddl</w:t>
            </w:r>
            <w:r w:rsidR="0068789F">
              <w:rPr>
                <w:rFonts w:hint="eastAsia"/>
                <w:color w:val="000000"/>
                <w:sz w:val="20"/>
                <w:szCs w:val="20"/>
                <w:lang w:val="en-US"/>
              </w:rPr>
              <w:t>ing</w:t>
            </w:r>
            <w:r w:rsidRPr="00A350CA">
              <w:rPr>
                <w:color w:val="000000"/>
                <w:sz w:val="20"/>
                <w:szCs w:val="20"/>
                <w:lang w:val="en-US"/>
              </w:rPr>
              <w:t xml:space="preserve"> </w:t>
            </w:r>
            <w:r w:rsidRPr="00A350CA">
              <w:rPr>
                <w:rFonts w:hint="eastAsia"/>
                <w:color w:val="000000"/>
                <w:sz w:val="20"/>
                <w:szCs w:val="20"/>
                <w:lang w:val="en-US"/>
              </w:rPr>
              <w:t>land</w:t>
            </w:r>
            <w:r w:rsidRPr="00A350CA">
              <w:rPr>
                <w:color w:val="000000"/>
                <w:sz w:val="20"/>
                <w:szCs w:val="20"/>
                <w:lang w:val="en-US"/>
              </w:rPr>
              <w:t xml:space="preserve"> and marine areas, </w:t>
            </w:r>
            <w:r w:rsidR="00B1022A">
              <w:rPr>
                <w:rFonts w:hint="eastAsia"/>
                <w:color w:val="000000"/>
                <w:sz w:val="20"/>
                <w:szCs w:val="20"/>
                <w:lang w:val="en-US"/>
              </w:rPr>
              <w:t>which include</w:t>
            </w:r>
            <w:r w:rsidRPr="00A350CA">
              <w:rPr>
                <w:color w:val="000000"/>
                <w:sz w:val="20"/>
                <w:szCs w:val="20"/>
                <w:lang w:val="en-US"/>
              </w:rPr>
              <w:t xml:space="preserve"> islands, sandy beaches, and coastal vegetation. The marine sites have ongoing monitoring and environmental restoration activities and may be strong candidate</w:t>
            </w:r>
            <w:r w:rsidR="00F07E20">
              <w:rPr>
                <w:rFonts w:hint="eastAsia"/>
                <w:color w:val="000000"/>
                <w:sz w:val="20"/>
                <w:szCs w:val="20"/>
                <w:lang w:val="en-US"/>
              </w:rPr>
              <w:t xml:space="preserve"> sites when </w:t>
            </w:r>
            <w:r w:rsidRPr="00A350CA">
              <w:rPr>
                <w:color w:val="000000"/>
                <w:sz w:val="20"/>
                <w:szCs w:val="20"/>
                <w:lang w:val="en-US"/>
              </w:rPr>
              <w:t xml:space="preserve">OECM accreditation requirements </w:t>
            </w:r>
            <w:r w:rsidR="00F07E20">
              <w:rPr>
                <w:rFonts w:hint="eastAsia"/>
                <w:color w:val="000000"/>
                <w:sz w:val="20"/>
                <w:szCs w:val="20"/>
                <w:lang w:val="en-US"/>
              </w:rPr>
              <w:t>are finalized</w:t>
            </w:r>
            <w:r w:rsidR="00B8517A">
              <w:rPr>
                <w:rFonts w:hint="eastAsia"/>
                <w:color w:val="000000"/>
                <w:sz w:val="20"/>
                <w:szCs w:val="20"/>
                <w:lang w:val="en-US"/>
              </w:rPr>
              <w:t xml:space="preserve"> (Fig.9)</w:t>
            </w:r>
            <w:r w:rsidR="00F07E20">
              <w:rPr>
                <w:rFonts w:hint="eastAsia"/>
                <w:color w:val="000000"/>
                <w:sz w:val="20"/>
                <w:szCs w:val="20"/>
                <w:lang w:val="en-US"/>
              </w:rPr>
              <w:t xml:space="preserve">. </w:t>
            </w:r>
          </w:p>
          <w:p w14:paraId="0D1F4D25" w14:textId="77777777" w:rsidR="00137F5A" w:rsidRDefault="00137F5A">
            <w:pPr>
              <w:widowControl w:val="0"/>
              <w:rPr>
                <w:rFonts w:ascii="Gungsuh" w:hAnsi="Gungsuh" w:cs="Gungsuh"/>
                <w:sz w:val="20"/>
                <w:szCs w:val="20"/>
                <w:lang w:val="en-US"/>
              </w:rPr>
            </w:pPr>
          </w:p>
          <w:p w14:paraId="66680826" w14:textId="5AED16E4" w:rsidR="00DA4E74" w:rsidRDefault="00DA4E74">
            <w:pPr>
              <w:widowControl w:val="0"/>
              <w:rPr>
                <w:rFonts w:ascii="Gungsuh" w:hAnsi="Gungsuh" w:cs="Gungsuh"/>
                <w:sz w:val="20"/>
                <w:szCs w:val="20"/>
                <w:lang w:val="en-US"/>
              </w:rPr>
            </w:pPr>
            <w:r>
              <w:rPr>
                <w:noProof/>
                <w:color w:val="000000"/>
                <w:sz w:val="20"/>
                <w:szCs w:val="20"/>
                <w:bdr w:val="none" w:sz="0" w:space="0" w:color="auto" w:frame="1"/>
              </w:rPr>
              <w:drawing>
                <wp:inline distT="0" distB="0" distL="0" distR="0" wp14:anchorId="549418C5" wp14:editId="508725A4">
                  <wp:extent cx="5400040" cy="3820097"/>
                  <wp:effectExtent l="0" t="0" r="0" b="9525"/>
                  <wp:docPr id="149719903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820097"/>
                          </a:xfrm>
                          <a:prstGeom prst="rect">
                            <a:avLst/>
                          </a:prstGeom>
                          <a:noFill/>
                          <a:ln>
                            <a:noFill/>
                          </a:ln>
                        </pic:spPr>
                      </pic:pic>
                    </a:graphicData>
                  </a:graphic>
                </wp:inline>
              </w:drawing>
            </w:r>
          </w:p>
          <w:p w14:paraId="17E55FA2" w14:textId="79058A37" w:rsidR="00DA4E74" w:rsidRPr="00DA4E74" w:rsidRDefault="00DA4E74" w:rsidP="00DA4E74">
            <w:pPr>
              <w:rPr>
                <w:rFonts w:ascii="Times New Roman" w:eastAsiaTheme="minorHAnsi" w:hAnsi="Times New Roman"/>
                <w:color w:val="000000"/>
                <w:sz w:val="20"/>
                <w:szCs w:val="20"/>
                <w:lang w:val="en-US"/>
              </w:rPr>
            </w:pPr>
            <w:r w:rsidRPr="00DA4E74">
              <w:rPr>
                <w:rFonts w:ascii="Times New Roman" w:eastAsiaTheme="minorHAnsi" w:hAnsi="Times New Roman"/>
                <w:color w:val="000000"/>
                <w:sz w:val="20"/>
                <w:szCs w:val="20"/>
                <w:lang w:val="en-US"/>
              </w:rPr>
              <w:t>Figure</w:t>
            </w:r>
            <w:r w:rsidR="0089400E">
              <w:rPr>
                <w:rFonts w:ascii="Times New Roman" w:hAnsi="Times New Roman" w:hint="eastAsia"/>
                <w:color w:val="000000"/>
                <w:sz w:val="20"/>
                <w:szCs w:val="20"/>
                <w:lang w:val="en-US"/>
              </w:rPr>
              <w:t xml:space="preserve"> </w:t>
            </w:r>
            <w:r w:rsidR="00030EC9">
              <w:rPr>
                <w:rFonts w:ascii="Times New Roman" w:hAnsi="Times New Roman" w:hint="eastAsia"/>
                <w:color w:val="000000"/>
                <w:sz w:val="20"/>
                <w:szCs w:val="20"/>
                <w:lang w:val="en-US"/>
              </w:rPr>
              <w:t>9</w:t>
            </w:r>
            <w:r w:rsidRPr="00DA4E74">
              <w:rPr>
                <w:rFonts w:ascii="Times New Roman" w:eastAsiaTheme="minorHAnsi" w:hAnsi="Times New Roman"/>
                <w:color w:val="000000"/>
                <w:sz w:val="20"/>
                <w:szCs w:val="20"/>
                <w:lang w:val="en-US"/>
              </w:rPr>
              <w:t xml:space="preserve">: Status of </w:t>
            </w:r>
            <w:r>
              <w:rPr>
                <w:rFonts w:ascii="Times New Roman" w:hAnsi="Times New Roman" w:hint="eastAsia"/>
                <w:color w:val="000000"/>
                <w:sz w:val="20"/>
                <w:szCs w:val="20"/>
                <w:lang w:val="en-US"/>
              </w:rPr>
              <w:t xml:space="preserve">candidate </w:t>
            </w:r>
            <w:r w:rsidRPr="00DA4E74">
              <w:rPr>
                <w:rFonts w:ascii="Times New Roman" w:eastAsiaTheme="minorHAnsi" w:hAnsi="Times New Roman"/>
                <w:color w:val="000000"/>
                <w:sz w:val="20"/>
                <w:szCs w:val="20"/>
                <w:lang w:val="en-US"/>
              </w:rPr>
              <w:t>OECM</w:t>
            </w:r>
            <w:r>
              <w:rPr>
                <w:rFonts w:ascii="Times New Roman" w:hAnsi="Times New Roman" w:hint="eastAsia"/>
                <w:color w:val="000000"/>
                <w:sz w:val="20"/>
                <w:szCs w:val="20"/>
                <w:lang w:val="en-US"/>
              </w:rPr>
              <w:t xml:space="preserve">s </w:t>
            </w:r>
            <w:r w:rsidRPr="00DA4E74">
              <w:rPr>
                <w:rFonts w:ascii="Times New Roman" w:eastAsiaTheme="minorHAnsi" w:hAnsi="Times New Roman"/>
                <w:color w:val="000000"/>
                <w:sz w:val="20"/>
                <w:szCs w:val="20"/>
                <w:lang w:val="en-US"/>
              </w:rPr>
              <w:t>and protected areas designated in Owase</w:t>
            </w:r>
          </w:p>
          <w:p w14:paraId="55929800" w14:textId="42C21D25" w:rsidR="00DA4E74" w:rsidRDefault="00DA4E74" w:rsidP="00DA4E74">
            <w:pPr>
              <w:rPr>
                <w:rFonts w:ascii="Times New Roman" w:eastAsiaTheme="minorHAnsi" w:hAnsi="Times New Roman"/>
                <w:color w:val="000000"/>
                <w:sz w:val="20"/>
                <w:szCs w:val="20"/>
                <w:lang w:val="en-US"/>
              </w:rPr>
            </w:pPr>
            <w:r w:rsidRPr="00DA4E74">
              <w:rPr>
                <w:rFonts w:ascii="Times New Roman" w:eastAsiaTheme="minorHAnsi" w:hAnsi="Times New Roman"/>
                <w:color w:val="000000"/>
                <w:sz w:val="20"/>
                <w:szCs w:val="20"/>
                <w:lang w:val="en-US"/>
              </w:rPr>
              <w:t xml:space="preserve">(Each dot represents candidate sites for </w:t>
            </w:r>
            <w:r w:rsidR="007F75A9" w:rsidRPr="007F75A9">
              <w:rPr>
                <w:rFonts w:ascii="Times New Roman" w:eastAsiaTheme="minorHAnsi" w:hAnsi="Times New Roman"/>
                <w:color w:val="000000"/>
                <w:sz w:val="20"/>
                <w:szCs w:val="20"/>
                <w:lang w:val="en-US"/>
              </w:rPr>
              <w:t>Nationally Certified Sustainably Managed Natural Sites</w:t>
            </w:r>
            <w:r w:rsidR="007F75A9">
              <w:rPr>
                <w:rFonts w:ascii="MS Mincho" w:eastAsia="MS Mincho" w:hAnsi="MS Mincho" w:cs="MS Mincho" w:hint="eastAsia"/>
                <w:color w:val="000000"/>
                <w:sz w:val="20"/>
                <w:szCs w:val="20"/>
                <w:lang w:val="en-US"/>
              </w:rPr>
              <w:t>/</w:t>
            </w:r>
            <w:r w:rsidRPr="00DA4E74">
              <w:rPr>
                <w:rFonts w:ascii="Times New Roman" w:eastAsiaTheme="minorHAnsi" w:hAnsi="Times New Roman"/>
                <w:color w:val="000000"/>
                <w:sz w:val="20"/>
                <w:szCs w:val="20"/>
                <w:lang w:val="en-US"/>
              </w:rPr>
              <w:t>OECM.  Protected areas</w:t>
            </w:r>
            <w:r w:rsidRPr="00DA4E74">
              <w:rPr>
                <w:rFonts w:ascii="Times New Roman" w:eastAsiaTheme="minorHAnsi" w:hAnsi="Times New Roman" w:hint="eastAsia"/>
                <w:color w:val="000000"/>
                <w:sz w:val="20"/>
                <w:szCs w:val="20"/>
                <w:lang w:val="en-US"/>
              </w:rPr>
              <w:t xml:space="preserve"> </w:t>
            </w:r>
            <w:r w:rsidRPr="00DA4E74">
              <w:rPr>
                <w:rFonts w:ascii="Times New Roman" w:eastAsiaTheme="minorHAnsi" w:hAnsi="Times New Roman"/>
                <w:color w:val="000000"/>
                <w:sz w:val="20"/>
                <w:szCs w:val="20"/>
                <w:lang w:val="en-US"/>
              </w:rPr>
              <w:t>are marked in colors.)</w:t>
            </w:r>
          </w:p>
          <w:p w14:paraId="604BB89E" w14:textId="77777777" w:rsidR="00C54AA8" w:rsidRDefault="00C54AA8" w:rsidP="00DA4E74">
            <w:pPr>
              <w:rPr>
                <w:rFonts w:ascii="Times New Roman" w:hAnsi="Times New Roman"/>
                <w:color w:val="000000"/>
                <w:sz w:val="20"/>
                <w:szCs w:val="20"/>
                <w:lang w:val="en-US"/>
              </w:rPr>
            </w:pPr>
          </w:p>
          <w:p w14:paraId="1D1EB29A" w14:textId="0937CB40" w:rsidR="003472B4" w:rsidRDefault="003472B4" w:rsidP="00DA4E74">
            <w:pPr>
              <w:rPr>
                <w:rFonts w:ascii="Times New Roman" w:hAnsi="Times New Roman"/>
                <w:b/>
                <w:bCs/>
                <w:color w:val="000000"/>
                <w:sz w:val="20"/>
                <w:szCs w:val="20"/>
                <w:lang w:val="en-US"/>
              </w:rPr>
            </w:pPr>
            <w:r w:rsidRPr="008C6E20">
              <w:rPr>
                <w:rFonts w:ascii="Times New Roman" w:hAnsi="Times New Roman" w:hint="eastAsia"/>
                <w:b/>
                <w:bCs/>
                <w:color w:val="000000"/>
                <w:sz w:val="20"/>
                <w:szCs w:val="20"/>
                <w:lang w:val="en-US"/>
              </w:rPr>
              <w:t>Funding</w:t>
            </w:r>
          </w:p>
          <w:p w14:paraId="0971733E" w14:textId="77777777" w:rsidR="00FB41EC" w:rsidRDefault="00FB41EC" w:rsidP="00286A48">
            <w:pPr>
              <w:rPr>
                <w:rFonts w:ascii="Times New Roman" w:hAnsi="Times New Roman"/>
                <w:color w:val="000000"/>
                <w:sz w:val="20"/>
                <w:szCs w:val="20"/>
                <w:lang w:val="en-US"/>
              </w:rPr>
            </w:pPr>
          </w:p>
          <w:p w14:paraId="49035573" w14:textId="05F09353" w:rsidR="00286A48" w:rsidRPr="00286A48" w:rsidRDefault="00286A48" w:rsidP="00286A48">
            <w:pPr>
              <w:rPr>
                <w:rFonts w:ascii="Times New Roman" w:hAnsi="Times New Roman"/>
                <w:color w:val="000000"/>
                <w:sz w:val="20"/>
                <w:szCs w:val="20"/>
                <w:lang w:val="en-US"/>
              </w:rPr>
            </w:pPr>
            <w:r>
              <w:rPr>
                <w:rFonts w:ascii="Times New Roman" w:hAnsi="Times New Roman" w:hint="eastAsia"/>
                <w:color w:val="000000"/>
                <w:sz w:val="20"/>
                <w:szCs w:val="20"/>
                <w:lang w:val="en-US"/>
              </w:rPr>
              <w:t xml:space="preserve">We have been maintaining our activities through donations from corporations using the </w:t>
            </w:r>
            <w:r>
              <w:rPr>
                <w:rFonts w:ascii="Times New Roman" w:hAnsi="Times New Roman"/>
                <w:color w:val="000000"/>
                <w:sz w:val="20"/>
                <w:szCs w:val="20"/>
                <w:lang w:val="en-US"/>
              </w:rPr>
              <w:t>“</w:t>
            </w:r>
            <w:r>
              <w:rPr>
                <w:rFonts w:ascii="Times New Roman" w:hAnsi="Times New Roman" w:hint="eastAsia"/>
                <w:color w:val="000000"/>
                <w:sz w:val="20"/>
                <w:szCs w:val="20"/>
                <w:lang w:val="en-US"/>
              </w:rPr>
              <w:t xml:space="preserve">corporate version of hometown tax program mechanism, </w:t>
            </w:r>
            <w:r>
              <w:rPr>
                <w:rFonts w:ascii="Times New Roman" w:hAnsi="Times New Roman"/>
                <w:color w:val="000000"/>
                <w:sz w:val="20"/>
                <w:szCs w:val="20"/>
                <w:lang w:val="en-US"/>
              </w:rPr>
              <w:t>“</w:t>
            </w:r>
            <w:r>
              <w:rPr>
                <w:rFonts w:ascii="Times New Roman" w:hAnsi="Times New Roman" w:hint="eastAsia"/>
                <w:color w:val="000000"/>
                <w:sz w:val="20"/>
                <w:szCs w:val="20"/>
                <w:lang w:val="en-US"/>
              </w:rPr>
              <w:t>Kigyoban Furusato Nozei</w:t>
            </w:r>
            <w:r>
              <w:rPr>
                <w:rFonts w:ascii="Times New Roman" w:hAnsi="Times New Roman"/>
                <w:color w:val="000000"/>
                <w:sz w:val="20"/>
                <w:szCs w:val="20"/>
                <w:lang w:val="en-US"/>
              </w:rPr>
              <w:t>”</w:t>
            </w:r>
            <w:r>
              <w:rPr>
                <w:rFonts w:ascii="Times New Roman" w:hAnsi="Times New Roman" w:hint="eastAsia"/>
                <w:color w:val="000000"/>
                <w:sz w:val="20"/>
                <w:szCs w:val="20"/>
                <w:lang w:val="en-US"/>
              </w:rPr>
              <w:t>. However, since the donations under this tax program are applied for every single fiscal year, it is a challenge to receive continuous donations, and there is no plan for donations for FY2025 and beyond, making it difficult to secure funding.</w:t>
            </w:r>
            <w:r w:rsidR="00CD6BAA">
              <w:rPr>
                <w:rFonts w:ascii="Times New Roman" w:hAnsi="Times New Roman" w:hint="eastAsia"/>
                <w:color w:val="000000"/>
                <w:sz w:val="20"/>
                <w:szCs w:val="20"/>
                <w:lang w:val="en-US"/>
              </w:rPr>
              <w:t xml:space="preserve"> </w:t>
            </w:r>
            <w:r w:rsidRPr="00286A48">
              <w:rPr>
                <w:rFonts w:ascii="Times New Roman" w:hAnsi="Times New Roman"/>
                <w:color w:val="000000"/>
                <w:sz w:val="20"/>
                <w:szCs w:val="20"/>
                <w:lang w:val="en-US"/>
              </w:rPr>
              <w:t xml:space="preserve">Forestry operations are currently funded by taxes, and it is difficult for small municipalities to secure the budgets. In order to make this an ongoing activity, we would like to take </w:t>
            </w:r>
            <w:r w:rsidR="00416FAB">
              <w:rPr>
                <w:rFonts w:ascii="Times New Roman" w:hAnsi="Times New Roman" w:hint="eastAsia"/>
                <w:color w:val="000000"/>
                <w:sz w:val="20"/>
                <w:szCs w:val="20"/>
                <w:lang w:val="en-US"/>
              </w:rPr>
              <w:t xml:space="preserve">the </w:t>
            </w:r>
            <w:r w:rsidRPr="00286A48">
              <w:rPr>
                <w:rFonts w:ascii="Times New Roman" w:hAnsi="Times New Roman"/>
                <w:color w:val="000000"/>
                <w:sz w:val="20"/>
                <w:szCs w:val="20"/>
                <w:lang w:val="en-US"/>
              </w:rPr>
              <w:t>challenge for creating new value</w:t>
            </w:r>
            <w:r w:rsidR="003A7654">
              <w:rPr>
                <w:rFonts w:ascii="Times New Roman" w:hAnsi="Times New Roman" w:hint="eastAsia"/>
                <w:color w:val="000000"/>
                <w:sz w:val="20"/>
                <w:szCs w:val="20"/>
                <w:lang w:val="en-US"/>
              </w:rPr>
              <w:t>s</w:t>
            </w:r>
            <w:r w:rsidRPr="00286A48">
              <w:rPr>
                <w:rFonts w:ascii="Times New Roman" w:hAnsi="Times New Roman"/>
                <w:color w:val="000000"/>
                <w:sz w:val="20"/>
                <w:szCs w:val="20"/>
                <w:lang w:val="en-US"/>
              </w:rPr>
              <w:t xml:space="preserve"> </w:t>
            </w:r>
            <w:r w:rsidR="00EC76C7">
              <w:rPr>
                <w:rFonts w:ascii="Times New Roman" w:hAnsi="Times New Roman" w:hint="eastAsia"/>
                <w:color w:val="000000"/>
                <w:sz w:val="20"/>
                <w:szCs w:val="20"/>
                <w:lang w:val="en-US"/>
              </w:rPr>
              <w:t>for</w:t>
            </w:r>
            <w:r w:rsidR="008C14E5">
              <w:rPr>
                <w:rFonts w:ascii="Times New Roman" w:hAnsi="Times New Roman" w:hint="eastAsia"/>
                <w:color w:val="000000"/>
                <w:sz w:val="20"/>
                <w:szCs w:val="20"/>
                <w:lang w:val="en-US"/>
              </w:rPr>
              <w:t xml:space="preserve"> </w:t>
            </w:r>
            <w:r w:rsidRPr="00286A48">
              <w:rPr>
                <w:rFonts w:ascii="Times New Roman" w:hAnsi="Times New Roman"/>
                <w:color w:val="000000"/>
                <w:sz w:val="20"/>
                <w:szCs w:val="20"/>
                <w:lang w:val="en-US"/>
              </w:rPr>
              <w:t>forests (recreational use, sale of standing timber to individuals, forest rentals, etc.). In addition, we would like to collaborate not only with compan</w:t>
            </w:r>
            <w:r w:rsidRPr="00286A48">
              <w:rPr>
                <w:rFonts w:ascii="Times New Roman" w:hAnsi="Times New Roman"/>
                <w:color w:val="000000"/>
                <w:sz w:val="20"/>
                <w:szCs w:val="20"/>
                <w:lang w:val="en-US"/>
              </w:rPr>
              <w:lastRenderedPageBreak/>
              <w:t>ies, but also with the national government, individuals, and various other sectors in Japan and overseas, in order to develop new sales channels and create added value.</w:t>
            </w:r>
          </w:p>
          <w:p w14:paraId="16631B76" w14:textId="77777777" w:rsidR="00286A48" w:rsidRDefault="00286A48" w:rsidP="00DA4E74">
            <w:pPr>
              <w:rPr>
                <w:rFonts w:ascii="Times New Roman" w:hAnsi="Times New Roman"/>
                <w:color w:val="000000"/>
                <w:sz w:val="20"/>
                <w:szCs w:val="20"/>
                <w:lang w:val="en-US"/>
              </w:rPr>
            </w:pPr>
          </w:p>
          <w:p w14:paraId="7468A782" w14:textId="77777777" w:rsidR="00740225" w:rsidRPr="00286A48" w:rsidRDefault="00740225" w:rsidP="00DA4E74">
            <w:pPr>
              <w:rPr>
                <w:rFonts w:ascii="Times New Roman" w:hAnsi="Times New Roman"/>
                <w:color w:val="000000"/>
                <w:sz w:val="20"/>
                <w:szCs w:val="20"/>
                <w:lang w:val="en-US"/>
              </w:rPr>
            </w:pPr>
          </w:p>
          <w:p w14:paraId="65F53518" w14:textId="77777777" w:rsidR="00416FAB" w:rsidRDefault="00416FAB" w:rsidP="00416FAB">
            <w:pPr>
              <w:pStyle w:val="ListParagraph"/>
              <w:widowControl w:val="0"/>
              <w:numPr>
                <w:ilvl w:val="0"/>
                <w:numId w:val="3"/>
              </w:numPr>
              <w:spacing w:line="240" w:lineRule="auto"/>
              <w:ind w:leftChars="0"/>
              <w:jc w:val="both"/>
              <w:rPr>
                <w:rFonts w:ascii="Times New Roman" w:hAnsi="Times New Roman" w:cs="Times New Roman"/>
                <w:b/>
                <w:bCs/>
                <w:sz w:val="20"/>
                <w:szCs w:val="20"/>
              </w:rPr>
            </w:pPr>
            <w:r w:rsidRPr="008C4F6E">
              <w:rPr>
                <w:rFonts w:ascii="Times New Roman" w:hAnsi="Times New Roman" w:cs="Times New Roman"/>
                <w:b/>
                <w:bCs/>
                <w:sz w:val="20"/>
                <w:szCs w:val="20"/>
              </w:rPr>
              <w:t>Key messages</w:t>
            </w:r>
          </w:p>
          <w:p w14:paraId="5A784100" w14:textId="77777777" w:rsidR="00D17F01" w:rsidRPr="008C4F6E" w:rsidRDefault="00D17F01" w:rsidP="00D17F01">
            <w:pPr>
              <w:pStyle w:val="ListParagraph"/>
              <w:widowControl w:val="0"/>
              <w:spacing w:line="240" w:lineRule="auto"/>
              <w:ind w:leftChars="0" w:left="360"/>
              <w:jc w:val="both"/>
              <w:rPr>
                <w:rFonts w:ascii="Times New Roman" w:hAnsi="Times New Roman" w:cs="Times New Roman"/>
                <w:b/>
                <w:bCs/>
                <w:sz w:val="20"/>
                <w:szCs w:val="20"/>
              </w:rPr>
            </w:pPr>
          </w:p>
          <w:p w14:paraId="521118C4" w14:textId="395DC98E" w:rsidR="00CA6E58" w:rsidRDefault="00CA6E58" w:rsidP="00EF6F1E">
            <w:pPr>
              <w:pStyle w:val="NormalWeb"/>
              <w:rPr>
                <w:sz w:val="20"/>
                <w:szCs w:val="20"/>
                <w:lang w:val="en-US"/>
              </w:rPr>
            </w:pPr>
            <w:r w:rsidRPr="00CA6E58">
              <w:rPr>
                <w:sz w:val="20"/>
                <w:szCs w:val="20"/>
                <w:lang w:val="en-US"/>
              </w:rPr>
              <w:t>Starting with the "</w:t>
            </w:r>
            <w:r>
              <w:rPr>
                <w:rFonts w:hint="eastAsia"/>
                <w:sz w:val="20"/>
                <w:szCs w:val="20"/>
                <w:lang w:val="en-US"/>
              </w:rPr>
              <w:t>Owase City Everyone</w:t>
            </w:r>
            <w:r>
              <w:rPr>
                <w:sz w:val="20"/>
                <w:szCs w:val="20"/>
                <w:lang w:val="en-US"/>
              </w:rPr>
              <w:t>’</w:t>
            </w:r>
            <w:r>
              <w:rPr>
                <w:rFonts w:hint="eastAsia"/>
                <w:sz w:val="20"/>
                <w:szCs w:val="20"/>
                <w:lang w:val="en-US"/>
              </w:rPr>
              <w:t>s Woodland</w:t>
            </w:r>
            <w:r>
              <w:rPr>
                <w:sz w:val="20"/>
                <w:szCs w:val="20"/>
                <w:lang w:val="en-US"/>
              </w:rPr>
              <w:t>”</w:t>
            </w:r>
            <w:r>
              <w:rPr>
                <w:rFonts w:hint="eastAsia"/>
                <w:sz w:val="20"/>
                <w:szCs w:val="20"/>
                <w:lang w:val="en-US"/>
              </w:rPr>
              <w:t xml:space="preserve">, </w:t>
            </w:r>
            <w:r w:rsidRPr="00CA6E58">
              <w:rPr>
                <w:sz w:val="20"/>
                <w:szCs w:val="20"/>
                <w:lang w:val="en-US"/>
              </w:rPr>
              <w:t xml:space="preserve">Owase City aims to create new environmental values in primary industries and to sustain and develop them in </w:t>
            </w:r>
            <w:r w:rsidR="00E43CC0">
              <w:rPr>
                <w:rFonts w:hint="eastAsia"/>
                <w:sz w:val="20"/>
                <w:szCs w:val="20"/>
                <w:lang w:val="en-US"/>
              </w:rPr>
              <w:t xml:space="preserve">conjunction </w:t>
            </w:r>
            <w:r w:rsidRPr="00CA6E58">
              <w:rPr>
                <w:sz w:val="20"/>
                <w:szCs w:val="20"/>
                <w:lang w:val="en-US"/>
              </w:rPr>
              <w:t xml:space="preserve">with the local economy through environmental restoration efforts that contribute to carbon neutrality and </w:t>
            </w:r>
            <w:r w:rsidR="00171E19">
              <w:rPr>
                <w:rFonts w:hint="eastAsia"/>
                <w:sz w:val="20"/>
                <w:szCs w:val="20"/>
                <w:lang w:val="en-US"/>
              </w:rPr>
              <w:t xml:space="preserve">creating forest rich in </w:t>
            </w:r>
            <w:r w:rsidRPr="00CA6E58">
              <w:rPr>
                <w:sz w:val="20"/>
                <w:szCs w:val="20"/>
                <w:lang w:val="en-US"/>
              </w:rPr>
              <w:t xml:space="preserve">biodiversity, river restoration, and biodiversity conservation and restoration </w:t>
            </w:r>
            <w:r w:rsidR="0075449B">
              <w:rPr>
                <w:rFonts w:hint="eastAsia"/>
                <w:sz w:val="20"/>
                <w:szCs w:val="20"/>
                <w:lang w:val="en-US"/>
              </w:rPr>
              <w:t>of</w:t>
            </w:r>
            <w:r w:rsidRPr="00CA6E58">
              <w:rPr>
                <w:sz w:val="20"/>
                <w:szCs w:val="20"/>
                <w:lang w:val="en-US"/>
              </w:rPr>
              <w:t xml:space="preserve"> marine areas.</w:t>
            </w:r>
          </w:p>
          <w:p w14:paraId="6CED56CD" w14:textId="77777777" w:rsidR="005A2067" w:rsidRDefault="005A2067" w:rsidP="005D698D">
            <w:pPr>
              <w:pStyle w:val="NormalWeb"/>
              <w:rPr>
                <w:sz w:val="20"/>
                <w:szCs w:val="20"/>
                <w:lang w:val="en-US"/>
              </w:rPr>
            </w:pPr>
          </w:p>
          <w:p w14:paraId="040AB77B" w14:textId="3D0F9A42" w:rsidR="005D698D" w:rsidRPr="005D698D" w:rsidRDefault="00103DD5" w:rsidP="005D698D">
            <w:pPr>
              <w:pStyle w:val="NormalWeb"/>
              <w:rPr>
                <w:sz w:val="20"/>
                <w:szCs w:val="20"/>
                <w:lang w:val="en-US"/>
              </w:rPr>
            </w:pPr>
            <w:r>
              <w:rPr>
                <w:rFonts w:hint="eastAsia"/>
                <w:sz w:val="20"/>
                <w:szCs w:val="20"/>
                <w:lang w:val="en-US"/>
              </w:rPr>
              <w:t>Kuki-cho, a</w:t>
            </w:r>
            <w:r w:rsidR="00BC0803">
              <w:rPr>
                <w:rFonts w:hint="eastAsia"/>
                <w:sz w:val="20"/>
                <w:szCs w:val="20"/>
                <w:lang w:val="en-US"/>
              </w:rPr>
              <w:t xml:space="preserve">s a </w:t>
            </w:r>
            <w:r w:rsidR="000A141F">
              <w:rPr>
                <w:rFonts w:hint="eastAsia"/>
                <w:sz w:val="20"/>
                <w:szCs w:val="20"/>
                <w:lang w:val="en-US"/>
              </w:rPr>
              <w:t>Satoyama</w:t>
            </w:r>
            <w:r w:rsidR="00DC14C8">
              <w:rPr>
                <w:rFonts w:hint="eastAsia"/>
                <w:sz w:val="20"/>
                <w:szCs w:val="20"/>
                <w:lang w:val="en-US"/>
              </w:rPr>
              <w:t>,</w:t>
            </w:r>
            <w:r>
              <w:rPr>
                <w:rFonts w:hint="eastAsia"/>
                <w:sz w:val="20"/>
                <w:szCs w:val="20"/>
                <w:lang w:val="en-US"/>
              </w:rPr>
              <w:t xml:space="preserve"> </w:t>
            </w:r>
            <w:r w:rsidR="00BC0803">
              <w:rPr>
                <w:rFonts w:hint="eastAsia"/>
                <w:sz w:val="20"/>
                <w:szCs w:val="20"/>
                <w:lang w:val="en-US"/>
              </w:rPr>
              <w:t xml:space="preserve">will </w:t>
            </w:r>
            <w:r w:rsidR="00E073E6">
              <w:rPr>
                <w:rFonts w:hint="eastAsia"/>
                <w:sz w:val="20"/>
                <w:szCs w:val="20"/>
                <w:lang w:val="en-US"/>
              </w:rPr>
              <w:t>show</w:t>
            </w:r>
            <w:r w:rsidR="009F6097">
              <w:rPr>
                <w:rFonts w:hint="eastAsia"/>
                <w:sz w:val="20"/>
                <w:szCs w:val="20"/>
                <w:lang w:val="en-US"/>
              </w:rPr>
              <w:t xml:space="preserve"> </w:t>
            </w:r>
            <w:r w:rsidR="009C7661">
              <w:rPr>
                <w:rFonts w:hint="eastAsia"/>
                <w:sz w:val="20"/>
                <w:szCs w:val="20"/>
                <w:lang w:val="en-US"/>
              </w:rPr>
              <w:t xml:space="preserve">the creation of </w:t>
            </w:r>
            <w:r w:rsidR="009F6097">
              <w:rPr>
                <w:rFonts w:hint="eastAsia"/>
                <w:sz w:val="20"/>
                <w:szCs w:val="20"/>
                <w:lang w:val="en-US"/>
              </w:rPr>
              <w:t xml:space="preserve">a living area </w:t>
            </w:r>
            <w:r w:rsidR="005D698D" w:rsidRPr="005D698D">
              <w:rPr>
                <w:sz w:val="20"/>
                <w:szCs w:val="20"/>
                <w:lang w:val="en-US"/>
              </w:rPr>
              <w:t>that contribute</w:t>
            </w:r>
            <w:r w:rsidR="00EA5EC3">
              <w:rPr>
                <w:rFonts w:hint="eastAsia"/>
                <w:sz w:val="20"/>
                <w:szCs w:val="20"/>
                <w:lang w:val="en-US"/>
              </w:rPr>
              <w:t>s</w:t>
            </w:r>
            <w:r w:rsidR="005D698D" w:rsidRPr="005D698D">
              <w:rPr>
                <w:sz w:val="20"/>
                <w:szCs w:val="20"/>
                <w:lang w:val="en-US"/>
              </w:rPr>
              <w:t xml:space="preserve"> to the restoration of the ecosystem, together with </w:t>
            </w:r>
            <w:r w:rsidR="004C1E28">
              <w:rPr>
                <w:rFonts w:hint="eastAsia"/>
                <w:sz w:val="20"/>
                <w:szCs w:val="20"/>
                <w:lang w:val="en-US"/>
              </w:rPr>
              <w:t xml:space="preserve">a wide range of </w:t>
            </w:r>
            <w:r w:rsidR="005D698D" w:rsidRPr="005D698D">
              <w:rPr>
                <w:sz w:val="20"/>
                <w:szCs w:val="20"/>
                <w:lang w:val="en-US"/>
              </w:rPr>
              <w:t xml:space="preserve">local residents, people involved in primary industries, schools, and other educational institutions, and </w:t>
            </w:r>
            <w:r w:rsidR="00707344">
              <w:rPr>
                <w:rFonts w:hint="eastAsia"/>
                <w:sz w:val="20"/>
                <w:szCs w:val="20"/>
                <w:lang w:val="en-US"/>
              </w:rPr>
              <w:t xml:space="preserve">will be expanded </w:t>
            </w:r>
            <w:r w:rsidR="005D698D" w:rsidRPr="005D698D">
              <w:rPr>
                <w:sz w:val="20"/>
                <w:szCs w:val="20"/>
                <w:lang w:val="en-US"/>
              </w:rPr>
              <w:t>through workshops</w:t>
            </w:r>
            <w:r w:rsidR="00731F9D">
              <w:rPr>
                <w:rFonts w:hint="eastAsia"/>
                <w:sz w:val="20"/>
                <w:szCs w:val="20"/>
                <w:lang w:val="en-US"/>
              </w:rPr>
              <w:t xml:space="preserve"> and other means to develop human resources. We hope to use this project as</w:t>
            </w:r>
            <w:r w:rsidR="005D698D" w:rsidRPr="005D698D">
              <w:rPr>
                <w:sz w:val="20"/>
                <w:szCs w:val="20"/>
                <w:lang w:val="en-US"/>
              </w:rPr>
              <w:t xml:space="preserve"> a model for </w:t>
            </w:r>
            <w:r w:rsidR="00183BF6">
              <w:rPr>
                <w:sz w:val="20"/>
                <w:szCs w:val="20"/>
                <w:lang w:val="en-US"/>
              </w:rPr>
              <w:t>“</w:t>
            </w:r>
            <w:r w:rsidR="00183BF6">
              <w:rPr>
                <w:rFonts w:hint="eastAsia"/>
                <w:sz w:val="20"/>
                <w:szCs w:val="20"/>
                <w:lang w:val="en-US"/>
              </w:rPr>
              <w:t>Nature Positive Community Development</w:t>
            </w:r>
            <w:r w:rsidR="00183BF6">
              <w:rPr>
                <w:sz w:val="20"/>
                <w:szCs w:val="20"/>
                <w:lang w:val="en-US"/>
              </w:rPr>
              <w:t>”</w:t>
            </w:r>
            <w:r w:rsidR="0040565F">
              <w:rPr>
                <w:rFonts w:hint="eastAsia"/>
                <w:sz w:val="20"/>
                <w:szCs w:val="20"/>
                <w:lang w:val="en-US"/>
              </w:rPr>
              <w:t xml:space="preserve"> that </w:t>
            </w:r>
            <w:r w:rsidR="008661A0">
              <w:rPr>
                <w:rFonts w:hint="eastAsia"/>
                <w:sz w:val="20"/>
                <w:szCs w:val="20"/>
                <w:lang w:val="en-US"/>
              </w:rPr>
              <w:t xml:space="preserve">continues </w:t>
            </w:r>
            <w:r w:rsidR="00D30A3A">
              <w:rPr>
                <w:rFonts w:hint="eastAsia"/>
                <w:sz w:val="20"/>
                <w:szCs w:val="20"/>
                <w:lang w:val="en-US"/>
              </w:rPr>
              <w:t xml:space="preserve">on </w:t>
            </w:r>
            <w:r w:rsidR="005D698D" w:rsidRPr="005D698D">
              <w:rPr>
                <w:sz w:val="20"/>
                <w:szCs w:val="20"/>
                <w:lang w:val="en-US"/>
              </w:rPr>
              <w:t>to the 22nd century.</w:t>
            </w:r>
          </w:p>
          <w:p w14:paraId="79D8B124" w14:textId="77777777" w:rsidR="009966B0" w:rsidRPr="00B20DFF" w:rsidRDefault="009966B0" w:rsidP="005D698D">
            <w:pPr>
              <w:pStyle w:val="NormalWeb"/>
              <w:rPr>
                <w:rFonts w:eastAsia="Times New Roman"/>
                <w:sz w:val="20"/>
                <w:szCs w:val="20"/>
                <w:lang w:val="en-US"/>
              </w:rPr>
            </w:pPr>
          </w:p>
        </w:tc>
      </w:tr>
      <w:tr w:rsidR="009966B0" w14:paraId="76851C8F" w14:textId="77777777">
        <w:trPr>
          <w:trHeight w:val="431"/>
        </w:trPr>
        <w:tc>
          <w:tcPr>
            <w:tcW w:w="9045" w:type="dxa"/>
            <w:shd w:val="clear" w:color="auto" w:fill="DDD9C3"/>
            <w:vAlign w:val="center"/>
          </w:tcPr>
          <w:p w14:paraId="5EFEF836" w14:textId="75E0A4EB" w:rsidR="009966B0" w:rsidRPr="005600F7" w:rsidRDefault="00F33B05">
            <w:pPr>
              <w:widowControl w:val="0"/>
              <w:rPr>
                <w:rFonts w:ascii="Times New Roman" w:eastAsia="Gungsuh" w:hAnsi="Times New Roman" w:cs="Times New Roman"/>
                <w:b/>
                <w:i/>
              </w:rPr>
            </w:pPr>
            <w:r w:rsidRPr="005600F7">
              <w:rPr>
                <w:rFonts w:ascii="Times New Roman" w:eastAsia="Gungsuh" w:hAnsi="Times New Roman" w:cs="Times New Roman"/>
                <w:b/>
                <w:i/>
              </w:rPr>
              <w:lastRenderedPageBreak/>
              <w:t xml:space="preserve">4. </w:t>
            </w:r>
            <w:r w:rsidR="006520E8" w:rsidRPr="005600F7">
              <w:rPr>
                <w:rFonts w:ascii="Times New Roman" w:eastAsia="Gungsuh" w:hAnsi="Times New Roman" w:cs="Times New Roman"/>
                <w:b/>
                <w:i/>
              </w:rPr>
              <w:t>References and bibliography</w:t>
            </w:r>
          </w:p>
        </w:tc>
      </w:tr>
      <w:tr w:rsidR="009966B0" w:rsidRPr="00C54AA8" w14:paraId="4BB2D4EE" w14:textId="77777777">
        <w:trPr>
          <w:trHeight w:val="1470"/>
        </w:trPr>
        <w:tc>
          <w:tcPr>
            <w:tcW w:w="9045" w:type="dxa"/>
            <w:shd w:val="clear" w:color="auto" w:fill="auto"/>
          </w:tcPr>
          <w:p w14:paraId="016964C5" w14:textId="77777777" w:rsidR="00740225" w:rsidRDefault="00740225">
            <w:pPr>
              <w:widowControl w:val="0"/>
              <w:spacing w:line="240" w:lineRule="auto"/>
              <w:rPr>
                <w:rFonts w:ascii="Times New Roman" w:hAnsi="Times New Roman" w:cs="Times New Roman"/>
                <w:sz w:val="20"/>
                <w:szCs w:val="20"/>
              </w:rPr>
            </w:pPr>
          </w:p>
          <w:p w14:paraId="519C2BE7" w14:textId="4BC9F74A" w:rsidR="009966B0" w:rsidRPr="00530D7F" w:rsidRDefault="005155B8">
            <w:pPr>
              <w:widowControl w:val="0"/>
              <w:spacing w:line="240" w:lineRule="auto"/>
              <w:rPr>
                <w:rFonts w:ascii="Times New Roman" w:hAnsi="Times New Roman" w:cs="Times New Roman"/>
                <w:sz w:val="20"/>
                <w:szCs w:val="20"/>
                <w:lang w:val="en-US"/>
              </w:rPr>
            </w:pPr>
            <w:r>
              <w:rPr>
                <w:rFonts w:ascii="Times New Roman" w:hAnsi="Times New Roman" w:cs="Times New Roman" w:hint="eastAsia"/>
                <w:sz w:val="20"/>
                <w:szCs w:val="20"/>
              </w:rPr>
              <w:t>・</w:t>
            </w:r>
            <w:r w:rsidR="00441633" w:rsidRPr="00740225">
              <w:rPr>
                <w:rFonts w:ascii="Times New Roman" w:hAnsi="Times New Roman" w:cs="Times New Roman" w:hint="eastAsia"/>
                <w:sz w:val="20"/>
                <w:szCs w:val="20"/>
                <w:lang w:val="en-US"/>
              </w:rPr>
              <w:t>Ishikawa</w:t>
            </w:r>
            <w:r w:rsidR="00700FDE" w:rsidRPr="00740225">
              <w:rPr>
                <w:rFonts w:ascii="Times New Roman" w:hAnsi="Times New Roman" w:cs="Times New Roman" w:hint="eastAsia"/>
                <w:sz w:val="20"/>
                <w:szCs w:val="20"/>
                <w:lang w:val="en-US"/>
              </w:rPr>
              <w:t xml:space="preserve"> T, Taiki T, Abe M, Iwao</w:t>
            </w:r>
            <w:r w:rsidR="00B4286B" w:rsidRPr="00740225">
              <w:rPr>
                <w:rFonts w:ascii="Times New Roman" w:hAnsi="Times New Roman" w:cs="Times New Roman" w:hint="eastAsia"/>
                <w:sz w:val="20"/>
                <w:szCs w:val="20"/>
                <w:lang w:val="en-US"/>
              </w:rPr>
              <w:t xml:space="preserve"> T, Morita T, Maegawa M, Kurashima A.</w:t>
            </w:r>
            <w:r w:rsidR="00F86072" w:rsidRPr="00740225">
              <w:rPr>
                <w:rFonts w:ascii="Times New Roman" w:hAnsi="Times New Roman" w:cs="Times New Roman" w:hint="eastAsia"/>
                <w:sz w:val="20"/>
                <w:szCs w:val="20"/>
                <w:lang w:val="en-US"/>
              </w:rPr>
              <w:t>(2017)</w:t>
            </w:r>
            <w:r w:rsidR="00B4286B" w:rsidRPr="00740225">
              <w:rPr>
                <w:rFonts w:ascii="Times New Roman" w:hAnsi="Times New Roman" w:cs="Times New Roman" w:hint="eastAsia"/>
                <w:sz w:val="20"/>
                <w:szCs w:val="20"/>
                <w:lang w:val="en-US"/>
              </w:rPr>
              <w:t xml:space="preserve"> Change in algal flora by removing </w:t>
            </w:r>
            <w:r w:rsidR="00B4286B" w:rsidRPr="00740225">
              <w:rPr>
                <w:rFonts w:ascii="Times New Roman" w:hAnsi="Times New Roman" w:cs="Times New Roman" w:hint="eastAsia"/>
                <w:i/>
                <w:iCs/>
                <w:sz w:val="20"/>
                <w:szCs w:val="20"/>
                <w:lang w:val="en-US"/>
              </w:rPr>
              <w:t>Diadema</w:t>
            </w:r>
            <w:r w:rsidR="00B4286B" w:rsidRPr="00740225">
              <w:rPr>
                <w:rFonts w:ascii="Times New Roman" w:hAnsi="Times New Roman" w:cs="Times New Roman" w:hint="eastAsia"/>
                <w:sz w:val="20"/>
                <w:szCs w:val="20"/>
                <w:lang w:val="en-US"/>
              </w:rPr>
              <w:t xml:space="preserve"> in Haidaura Bay, Mie Prefecture. </w:t>
            </w:r>
            <w:r w:rsidR="0050638C" w:rsidRPr="00DD2CE9">
              <w:rPr>
                <w:rFonts w:ascii="Times New Roman" w:hAnsi="Times New Roman" w:cs="Times New Roman" w:hint="eastAsia"/>
                <w:i/>
                <w:iCs/>
                <w:sz w:val="20"/>
                <w:szCs w:val="20"/>
                <w:lang w:val="en-US"/>
              </w:rPr>
              <w:t>Nippon Suisan Gakkaishi</w:t>
            </w:r>
            <w:r w:rsidR="00F86072" w:rsidRPr="00CA5482">
              <w:rPr>
                <w:rFonts w:ascii="Times New Roman" w:hAnsi="Times New Roman" w:cs="Times New Roman" w:hint="eastAsia"/>
                <w:sz w:val="20"/>
                <w:szCs w:val="20"/>
                <w:lang w:val="en-US"/>
              </w:rPr>
              <w:t>,</w:t>
            </w:r>
            <w:r w:rsidR="00D16D4C" w:rsidRPr="00530D7F">
              <w:rPr>
                <w:rFonts w:ascii="Times New Roman" w:hAnsi="Times New Roman" w:cs="Times New Roman" w:hint="eastAsia"/>
                <w:sz w:val="20"/>
                <w:szCs w:val="20"/>
                <w:lang w:val="en-US"/>
              </w:rPr>
              <w:t xml:space="preserve"> 83(4):599-606</w:t>
            </w:r>
            <w:r w:rsidR="00E047CE" w:rsidRPr="00530D7F">
              <w:rPr>
                <w:rFonts w:ascii="Times New Roman" w:hAnsi="Times New Roman" w:cs="Times New Roman" w:hint="eastAsia"/>
                <w:sz w:val="20"/>
                <w:szCs w:val="20"/>
                <w:lang w:val="en-US"/>
              </w:rPr>
              <w:t>.</w:t>
            </w:r>
            <w:r w:rsidR="00FA0728" w:rsidRPr="00530D7F">
              <w:rPr>
                <w:rFonts w:ascii="Times New Roman" w:hAnsi="Times New Roman" w:cs="Times New Roman" w:hint="eastAsia"/>
                <w:sz w:val="20"/>
                <w:szCs w:val="20"/>
                <w:lang w:val="en-US"/>
              </w:rPr>
              <w:t>(in Japanese with English abstract)</w:t>
            </w:r>
            <w:r w:rsidR="00C56AC8" w:rsidRPr="00530D7F">
              <w:rPr>
                <w:rFonts w:ascii="Times New Roman" w:hAnsi="Times New Roman" w:cs="Times New Roman" w:hint="eastAsia"/>
                <w:sz w:val="20"/>
                <w:szCs w:val="20"/>
                <w:lang w:val="en-US"/>
              </w:rPr>
              <w:t>.</w:t>
            </w:r>
          </w:p>
          <w:p w14:paraId="3222A202" w14:textId="0D9E86F2" w:rsidR="009E6A0E" w:rsidRPr="008805A3" w:rsidRDefault="00E047CE" w:rsidP="009E6A0E">
            <w:pPr>
              <w:shd w:val="clear" w:color="auto" w:fill="FFFFFF"/>
              <w:spacing w:before="100" w:beforeAutospacing="1" w:after="100" w:afterAutospacing="1"/>
              <w:rPr>
                <w:rFonts w:ascii="Times New Roman" w:hAnsi="Times New Roman" w:cs="Times New Roman"/>
                <w:sz w:val="20"/>
                <w:szCs w:val="20"/>
                <w:lang w:val="en-US"/>
              </w:rPr>
            </w:pPr>
            <w:r>
              <w:rPr>
                <w:rFonts w:ascii="Times New Roman" w:hAnsi="Times New Roman" w:cs="Times New Roman" w:hint="eastAsia"/>
                <w:sz w:val="20"/>
                <w:szCs w:val="20"/>
              </w:rPr>
              <w:t>・</w:t>
            </w:r>
            <w:r w:rsidR="002D6D49" w:rsidRPr="008805A3">
              <w:rPr>
                <w:rFonts w:ascii="Times New Roman" w:hAnsi="Times New Roman" w:cs="Times New Roman"/>
                <w:sz w:val="20"/>
                <w:szCs w:val="20"/>
                <w:lang w:val="en-US"/>
              </w:rPr>
              <w:t>Owase Region Wildlife Survey Group</w:t>
            </w:r>
            <w:r w:rsidR="008805A3">
              <w:rPr>
                <w:rFonts w:ascii="Times New Roman" w:hAnsi="Times New Roman" w:cs="Times New Roman" w:hint="eastAsia"/>
                <w:sz w:val="20"/>
                <w:szCs w:val="20"/>
                <w:lang w:val="en-US"/>
              </w:rPr>
              <w:t xml:space="preserve">, </w:t>
            </w:r>
            <w:r w:rsidR="008805A3" w:rsidRPr="008805A3">
              <w:rPr>
                <w:rFonts w:ascii="Times New Roman" w:hAnsi="Times New Roman" w:cs="Times New Roman"/>
                <w:sz w:val="20"/>
                <w:szCs w:val="20"/>
                <w:lang w:val="en-US"/>
              </w:rPr>
              <w:t>Mie Prefecture Natural Science Research Society</w:t>
            </w:r>
            <w:r w:rsidR="008805A3" w:rsidRPr="008805A3">
              <w:rPr>
                <w:rFonts w:ascii="Times New Roman" w:hAnsi="Times New Roman" w:cs="Times New Roman" w:hint="eastAsia"/>
                <w:sz w:val="20"/>
                <w:szCs w:val="20"/>
                <w:lang w:val="en-US"/>
              </w:rPr>
              <w:t xml:space="preserve"> </w:t>
            </w:r>
            <w:r w:rsidR="00882F62">
              <w:rPr>
                <w:rFonts w:ascii="Times New Roman" w:hAnsi="Times New Roman" w:cs="Times New Roman" w:hint="eastAsia"/>
                <w:sz w:val="20"/>
                <w:szCs w:val="20"/>
                <w:lang w:val="en-US"/>
              </w:rPr>
              <w:t>(</w:t>
            </w:r>
            <w:r w:rsidR="009E6A0E" w:rsidRPr="00530D7F">
              <w:rPr>
                <w:rFonts w:ascii="Times New Roman" w:hAnsi="Times New Roman" w:cs="Times New Roman" w:hint="eastAsia"/>
                <w:sz w:val="20"/>
                <w:szCs w:val="20"/>
                <w:lang w:val="en-US"/>
              </w:rPr>
              <w:t>O</w:t>
            </w:r>
            <w:r w:rsidR="009E6A0E" w:rsidRPr="00530D7F">
              <w:rPr>
                <w:rFonts w:ascii="Times New Roman" w:eastAsia="MS PGothic" w:hAnsi="Times New Roman" w:cs="Times New Roman"/>
                <w:sz w:val="20"/>
                <w:szCs w:val="20"/>
                <w:lang w:val="en-US"/>
              </w:rPr>
              <w:t>wase chousakai</w:t>
            </w:r>
            <w:r w:rsidR="009E6A0E" w:rsidRPr="0053430A">
              <w:rPr>
                <w:rFonts w:ascii="Times New Roman" w:eastAsia="MS PGothic" w:hAnsi="Times New Roman" w:cs="Times New Roman"/>
                <w:sz w:val="20"/>
                <w:szCs w:val="20"/>
              </w:rPr>
              <w:t>・</w:t>
            </w:r>
            <w:r w:rsidR="009E6A0E" w:rsidRPr="00530D7F">
              <w:rPr>
                <w:rFonts w:ascii="Times New Roman" w:eastAsia="MS PGothic" w:hAnsi="Times New Roman" w:cs="Times New Roman"/>
                <w:sz w:val="20"/>
                <w:szCs w:val="20"/>
                <w:lang w:val="en-US"/>
              </w:rPr>
              <w:t>Mie-ken shizenkagaku kenkyukai-</w:t>
            </w:r>
            <w:r w:rsidR="009E6A0E" w:rsidRPr="00530D7F">
              <w:rPr>
                <w:rFonts w:ascii="Times New Roman" w:eastAsia="MS PGothic" w:hAnsi="Times New Roman" w:cs="Times New Roman" w:hint="eastAsia"/>
                <w:sz w:val="20"/>
                <w:szCs w:val="20"/>
                <w:lang w:val="en-US"/>
              </w:rPr>
              <w:t>hen</w:t>
            </w:r>
            <w:r w:rsidR="00882F62">
              <w:rPr>
                <w:rFonts w:ascii="Times New Roman" w:eastAsia="MS PGothic" w:hAnsi="Times New Roman" w:cs="Times New Roman" w:hint="eastAsia"/>
                <w:sz w:val="20"/>
                <w:szCs w:val="20"/>
                <w:lang w:val="en-US"/>
              </w:rPr>
              <w:t>)</w:t>
            </w:r>
            <w:r w:rsidR="009E6A0E" w:rsidRPr="00530D7F">
              <w:rPr>
                <w:rFonts w:ascii="Times New Roman" w:eastAsia="MS PGothic" w:hAnsi="Times New Roman" w:cs="Times New Roman" w:hint="eastAsia"/>
                <w:sz w:val="20"/>
                <w:szCs w:val="20"/>
                <w:lang w:val="en-US"/>
              </w:rPr>
              <w:t xml:space="preserve"> </w:t>
            </w:r>
            <w:r w:rsidR="009E6A0E" w:rsidRPr="009E6A0E">
              <w:rPr>
                <w:rFonts w:ascii="Times New Roman" w:eastAsia="MS PGothic" w:hAnsi="Times New Roman" w:cs="Times New Roman" w:hint="eastAsia"/>
                <w:sz w:val="20"/>
                <w:szCs w:val="20"/>
                <w:lang w:val="en-US"/>
              </w:rPr>
              <w:t xml:space="preserve">(1982). </w:t>
            </w:r>
            <w:r w:rsidR="009E6A0E" w:rsidRPr="00DD2CE9">
              <w:rPr>
                <w:rFonts w:ascii="Times New Roman" w:eastAsia="MS PGothic" w:hAnsi="Times New Roman" w:cs="Times New Roman"/>
                <w:i/>
                <w:iCs/>
                <w:color w:val="000000"/>
                <w:sz w:val="20"/>
                <w:szCs w:val="20"/>
                <w:lang w:val="en-US"/>
              </w:rPr>
              <w:t>Report of the research on fauna and vegetation of Owase District in Mie Prefecture</w:t>
            </w:r>
            <w:r w:rsidR="009E6A0E" w:rsidRPr="009E6A0E">
              <w:rPr>
                <w:rFonts w:ascii="Times New Roman" w:eastAsia="MS PGothic" w:hAnsi="Times New Roman" w:cs="Times New Roman" w:hint="eastAsia"/>
                <w:sz w:val="20"/>
                <w:szCs w:val="20"/>
                <w:lang w:val="en-US"/>
              </w:rPr>
              <w:t>, 5</w:t>
            </w:r>
            <w:r w:rsidR="009E6A0E" w:rsidRPr="009E6A0E">
              <w:rPr>
                <w:rFonts w:ascii="Times New Roman" w:eastAsia="MS PGothic" w:hAnsi="Times New Roman" w:cs="Times New Roman"/>
                <w:sz w:val="20"/>
                <w:szCs w:val="20"/>
                <w:lang w:val="en-US"/>
              </w:rPr>
              <w:t xml:space="preserve">75pp. </w:t>
            </w:r>
            <w:r w:rsidR="009E6A0E" w:rsidRPr="00440F8C">
              <w:rPr>
                <w:rFonts w:ascii="Times New Roman" w:eastAsia="MS PGothic" w:hAnsi="Times New Roman" w:cs="Times New Roman"/>
                <w:sz w:val="20"/>
                <w:szCs w:val="20"/>
                <w:lang w:val="en-US"/>
              </w:rPr>
              <w:t>(in Japanese)</w:t>
            </w:r>
          </w:p>
          <w:p w14:paraId="4F1F146D" w14:textId="4B411621" w:rsidR="009E6A0E" w:rsidRDefault="009E6A0E" w:rsidP="009E6A0E">
            <w:pPr>
              <w:rPr>
                <w:rFonts w:ascii="Times New Roman" w:hAnsi="Times New Roman" w:cs="Times New Roman"/>
                <w:sz w:val="20"/>
                <w:szCs w:val="20"/>
                <w:lang w:val="en-US"/>
              </w:rPr>
            </w:pPr>
            <w:r>
              <w:rPr>
                <w:rFonts w:ascii="Times New Roman" w:hAnsi="Times New Roman" w:cs="Times New Roman" w:hint="eastAsia"/>
                <w:sz w:val="20"/>
                <w:szCs w:val="20"/>
                <w:lang w:val="en-US"/>
              </w:rPr>
              <w:t>・</w:t>
            </w:r>
            <w:r w:rsidR="00683F18" w:rsidRPr="000A141F">
              <w:rPr>
                <w:rFonts w:ascii="Times New Roman" w:hAnsi="Times New Roman" w:cs="Times New Roman"/>
                <w:sz w:val="20"/>
                <w:szCs w:val="20"/>
                <w:lang w:val="en-US"/>
              </w:rPr>
              <w:t>Owase Forestry Policy Promotion Council</w:t>
            </w:r>
            <w:r w:rsidR="00683F18" w:rsidRPr="00683F18">
              <w:rPr>
                <w:rFonts w:ascii="Times New Roman" w:hAnsi="Times New Roman" w:cs="Times New Roman" w:hint="eastAsia"/>
                <w:sz w:val="20"/>
                <w:szCs w:val="20"/>
                <w:lang w:val="en-US"/>
              </w:rPr>
              <w:t xml:space="preserve"> </w:t>
            </w:r>
            <w:r w:rsidR="00683F18">
              <w:rPr>
                <w:rFonts w:ascii="Times New Roman" w:hAnsi="Times New Roman" w:cs="Times New Roman" w:hint="eastAsia"/>
                <w:sz w:val="20"/>
                <w:szCs w:val="20"/>
                <w:lang w:val="en-US"/>
              </w:rPr>
              <w:t>(</w:t>
            </w:r>
            <w:r w:rsidRPr="009E6A0E">
              <w:rPr>
                <w:rFonts w:ascii="Times New Roman" w:hAnsi="Times New Roman" w:cs="Times New Roman" w:hint="eastAsia"/>
                <w:sz w:val="20"/>
                <w:szCs w:val="20"/>
                <w:lang w:val="en-US"/>
              </w:rPr>
              <w:t>Owase rinsei suisin kyougikai</w:t>
            </w:r>
            <w:r w:rsidR="00683F18">
              <w:rPr>
                <w:rFonts w:ascii="Times New Roman" w:hAnsi="Times New Roman" w:cs="Times New Roman" w:hint="eastAsia"/>
                <w:sz w:val="20"/>
                <w:szCs w:val="20"/>
                <w:lang w:val="en-US"/>
              </w:rPr>
              <w:t>)</w:t>
            </w:r>
            <w:r w:rsidR="003A789C">
              <w:rPr>
                <w:rFonts w:ascii="Times New Roman" w:hAnsi="Times New Roman" w:cs="Times New Roman" w:hint="eastAsia"/>
                <w:sz w:val="20"/>
                <w:szCs w:val="20"/>
                <w:lang w:val="en-US"/>
              </w:rPr>
              <w:t xml:space="preserve"> </w:t>
            </w:r>
            <w:r w:rsidRPr="009E6A0E">
              <w:rPr>
                <w:rFonts w:ascii="Times New Roman" w:hAnsi="Times New Roman" w:cs="Times New Roman" w:hint="eastAsia"/>
                <w:sz w:val="20"/>
                <w:szCs w:val="20"/>
                <w:lang w:val="en-US"/>
              </w:rPr>
              <w:t xml:space="preserve">(2019). </w:t>
            </w:r>
            <w:r w:rsidR="00597D95" w:rsidRPr="00DD2CE9">
              <w:rPr>
                <w:rFonts w:ascii="Times New Roman" w:hAnsi="Times New Roman" w:cs="Times New Roman" w:hint="eastAsia"/>
                <w:i/>
                <w:iCs/>
                <w:sz w:val="20"/>
                <w:szCs w:val="20"/>
                <w:lang w:val="en-US"/>
              </w:rPr>
              <w:t>Japanese Agricultural Heritage: Owase Hinoki Forestry created by steep terrain and heavy rainfall</w:t>
            </w:r>
            <w:r w:rsidR="00597D95" w:rsidRPr="00D723B3">
              <w:rPr>
                <w:rFonts w:ascii="Times New Roman" w:hAnsi="Times New Roman" w:cs="Times New Roman" w:hint="eastAsia"/>
                <w:i/>
                <w:iCs/>
                <w:sz w:val="20"/>
                <w:szCs w:val="20"/>
                <w:lang w:val="en-US"/>
              </w:rPr>
              <w:t xml:space="preserve"> (</w:t>
            </w:r>
            <w:r w:rsidRPr="00D723B3">
              <w:rPr>
                <w:rFonts w:ascii="Times New Roman" w:hAnsi="Times New Roman" w:cs="Times New Roman" w:hint="eastAsia"/>
                <w:i/>
                <w:iCs/>
                <w:sz w:val="20"/>
                <w:szCs w:val="20"/>
                <w:lang w:val="en-US"/>
              </w:rPr>
              <w:t>Kyushun na chikei to nihon yusuu no tau ga umidasu nihon nougyou isan Owase Hinoki ringyou</w:t>
            </w:r>
            <w:r w:rsidR="00597D95" w:rsidRPr="00D723B3">
              <w:rPr>
                <w:rFonts w:ascii="Times New Roman" w:hAnsi="Times New Roman" w:cs="Times New Roman" w:hint="eastAsia"/>
                <w:i/>
                <w:iCs/>
                <w:sz w:val="20"/>
                <w:szCs w:val="20"/>
                <w:lang w:val="en-US"/>
              </w:rPr>
              <w:t>)</w:t>
            </w:r>
            <w:r w:rsidRPr="009E6A0E">
              <w:rPr>
                <w:rFonts w:ascii="Times New Roman" w:hAnsi="Times New Roman" w:cs="Times New Roman" w:hint="eastAsia"/>
                <w:sz w:val="20"/>
                <w:szCs w:val="20"/>
                <w:lang w:val="en-US"/>
              </w:rPr>
              <w:t>, 57pp. (in Japanese)</w:t>
            </w:r>
          </w:p>
          <w:p w14:paraId="793F3DEE" w14:textId="77777777" w:rsidR="009E6A0E" w:rsidRPr="009E6A0E" w:rsidRDefault="009E6A0E" w:rsidP="009E6A0E">
            <w:pPr>
              <w:rPr>
                <w:rFonts w:ascii="Times New Roman" w:hAnsi="Times New Roman" w:cs="Times New Roman"/>
                <w:sz w:val="20"/>
                <w:szCs w:val="20"/>
                <w:lang w:val="en-US"/>
              </w:rPr>
            </w:pPr>
          </w:p>
          <w:p w14:paraId="603B36AF" w14:textId="3925D066" w:rsidR="009E6A0E" w:rsidRPr="00EA4EB5" w:rsidRDefault="009E6A0E" w:rsidP="009E6A0E">
            <w:pPr>
              <w:rPr>
                <w:rFonts w:ascii="Times New Roman" w:hAnsi="Times New Roman" w:cs="Times New Roman"/>
                <w:sz w:val="20"/>
                <w:szCs w:val="20"/>
                <w:lang w:val="en-US"/>
              </w:rPr>
            </w:pPr>
            <w:r>
              <w:rPr>
                <w:rFonts w:ascii="Times New Roman" w:eastAsia="MS PGothic" w:hAnsi="Times New Roman" w:cs="Times New Roman" w:hint="eastAsia"/>
                <w:sz w:val="20"/>
                <w:szCs w:val="20"/>
              </w:rPr>
              <w:t>・</w:t>
            </w:r>
            <w:r w:rsidR="00597D95" w:rsidRPr="009E6A0E">
              <w:rPr>
                <w:rFonts w:ascii="Times New Roman" w:hAnsi="Times New Roman" w:cs="Times New Roman"/>
                <w:sz w:val="20"/>
                <w:szCs w:val="20"/>
                <w:lang w:val="en-US"/>
              </w:rPr>
              <w:t>Mie Prefecture Environmental Conservation Agency, ed.</w:t>
            </w:r>
            <w:r w:rsidR="00597D95">
              <w:rPr>
                <w:rFonts w:ascii="Times New Roman" w:hAnsi="Times New Roman" w:cs="Times New Roman" w:hint="eastAsia"/>
                <w:sz w:val="20"/>
                <w:szCs w:val="20"/>
                <w:lang w:val="en-US"/>
              </w:rPr>
              <w:t xml:space="preserve"> (</w:t>
            </w:r>
            <w:r w:rsidRPr="009E6A0E">
              <w:rPr>
                <w:rFonts w:ascii="Times New Roman" w:hAnsi="Times New Roman" w:cs="Times New Roman"/>
                <w:sz w:val="20"/>
                <w:szCs w:val="20"/>
                <w:lang w:val="en-US"/>
              </w:rPr>
              <w:t>1981).</w:t>
            </w:r>
            <w:r w:rsidR="00597D95" w:rsidRPr="00DD2CE9">
              <w:rPr>
                <w:rFonts w:ascii="Times New Roman" w:hAnsi="Times New Roman" w:cs="Times New Roman"/>
                <w:i/>
                <w:iCs/>
                <w:sz w:val="20"/>
                <w:szCs w:val="20"/>
                <w:lang w:val="en-US"/>
              </w:rPr>
              <w:t xml:space="preserve"> </w:t>
            </w:r>
            <w:r w:rsidR="00191A34" w:rsidRPr="00DD2CE9">
              <w:rPr>
                <w:rFonts w:ascii="Times New Roman" w:hAnsi="Times New Roman" w:cs="Times New Roman" w:hint="eastAsia"/>
                <w:i/>
                <w:iCs/>
                <w:sz w:val="20"/>
                <w:szCs w:val="20"/>
                <w:lang w:val="en-US"/>
              </w:rPr>
              <w:t xml:space="preserve">Owase </w:t>
            </w:r>
            <w:r w:rsidR="00597D95" w:rsidRPr="00DD2CE9">
              <w:rPr>
                <w:rFonts w:ascii="Times New Roman" w:hAnsi="Times New Roman" w:cs="Times New Roman"/>
                <w:i/>
                <w:iCs/>
                <w:sz w:val="20"/>
                <w:szCs w:val="20"/>
                <w:lang w:val="en-US"/>
              </w:rPr>
              <w:t>Environmental status survey report(summary</w:t>
            </w:r>
            <w:r w:rsidR="00597D95" w:rsidRPr="00D723B3">
              <w:rPr>
                <w:rFonts w:ascii="Times New Roman" w:hAnsi="Times New Roman" w:cs="Times New Roman"/>
                <w:sz w:val="20"/>
                <w:szCs w:val="20"/>
                <w:lang w:val="en-US"/>
              </w:rPr>
              <w:t>)</w:t>
            </w:r>
            <w:r w:rsidR="00597D95" w:rsidRPr="00D723B3">
              <w:rPr>
                <w:rFonts w:ascii="Times New Roman" w:hAnsi="Times New Roman" w:cs="Times New Roman" w:hint="eastAsia"/>
                <w:sz w:val="20"/>
                <w:szCs w:val="20"/>
                <w:lang w:val="en-US"/>
              </w:rPr>
              <w:t>(</w:t>
            </w:r>
            <w:r w:rsidRPr="00D723B3">
              <w:rPr>
                <w:rFonts w:ascii="Times New Roman" w:hAnsi="Times New Roman" w:cs="Times New Roman"/>
                <w:sz w:val="20"/>
                <w:szCs w:val="20"/>
                <w:lang w:val="en-US"/>
              </w:rPr>
              <w:t xml:space="preserve"> Owase chiiki ni okeru kankyou genjyou houkokusyo (summary)</w:t>
            </w:r>
            <w:r w:rsidR="00B1325E" w:rsidRPr="00D723B3">
              <w:rPr>
                <w:rFonts w:ascii="Times New Roman" w:hAnsi="Times New Roman" w:cs="Times New Roman" w:hint="eastAsia"/>
                <w:sz w:val="20"/>
                <w:szCs w:val="20"/>
                <w:lang w:val="en-US"/>
              </w:rPr>
              <w:t xml:space="preserve"> </w:t>
            </w:r>
            <w:r w:rsidR="00597D95" w:rsidRPr="00D723B3">
              <w:rPr>
                <w:rFonts w:ascii="Times New Roman" w:hAnsi="Times New Roman" w:cs="Times New Roman" w:hint="eastAsia"/>
                <w:sz w:val="20"/>
                <w:szCs w:val="20"/>
                <w:lang w:val="en-US"/>
              </w:rPr>
              <w:t>)</w:t>
            </w:r>
            <w:r w:rsidRPr="009E6A0E">
              <w:rPr>
                <w:rFonts w:ascii="Times New Roman" w:hAnsi="Times New Roman" w:cs="Times New Roman"/>
                <w:sz w:val="20"/>
                <w:szCs w:val="20"/>
                <w:lang w:val="en-US"/>
              </w:rPr>
              <w:t xml:space="preserve">,160pp. </w:t>
            </w:r>
            <w:r w:rsidRPr="00EA4EB5">
              <w:rPr>
                <w:rFonts w:ascii="Times New Roman" w:hAnsi="Times New Roman" w:cs="Times New Roman"/>
                <w:sz w:val="20"/>
                <w:szCs w:val="20"/>
                <w:lang w:val="en-US"/>
              </w:rPr>
              <w:t>(in Japanese)</w:t>
            </w:r>
          </w:p>
          <w:p w14:paraId="7C3741DA" w14:textId="77777777" w:rsidR="009E6A0E" w:rsidRPr="00EA4EB5" w:rsidRDefault="009E6A0E" w:rsidP="009E6A0E">
            <w:pPr>
              <w:rPr>
                <w:rFonts w:ascii="Times New Roman" w:hAnsi="Times New Roman" w:cs="Times New Roman"/>
                <w:sz w:val="20"/>
                <w:szCs w:val="20"/>
                <w:lang w:val="en-US"/>
              </w:rPr>
            </w:pPr>
          </w:p>
          <w:p w14:paraId="071D5366" w14:textId="1587A0D9" w:rsidR="009E6A0E" w:rsidRPr="00EA4EB5" w:rsidRDefault="009E6A0E" w:rsidP="009E6A0E">
            <w:pPr>
              <w:rPr>
                <w:rFonts w:ascii="Times New Roman" w:hAnsi="Times New Roman" w:cs="Times New Roman"/>
                <w:sz w:val="20"/>
                <w:szCs w:val="20"/>
                <w:lang w:val="en-US"/>
              </w:rPr>
            </w:pPr>
            <w:r w:rsidRPr="009E6A0E">
              <w:rPr>
                <w:rFonts w:ascii="Times New Roman" w:eastAsia="MS PGothic" w:hAnsi="Times New Roman" w:cs="Times New Roman"/>
                <w:sz w:val="20"/>
                <w:szCs w:val="20"/>
              </w:rPr>
              <w:t>・</w:t>
            </w:r>
            <w:r w:rsidRPr="00EA4EB5">
              <w:rPr>
                <w:rFonts w:ascii="Times New Roman" w:hAnsi="Times New Roman" w:cs="Times New Roman"/>
                <w:sz w:val="20"/>
                <w:szCs w:val="20"/>
                <w:lang w:val="en-US"/>
              </w:rPr>
              <w:t xml:space="preserve">Miyashita M, Noda T.(2003). </w:t>
            </w:r>
            <w:r w:rsidR="00191A34" w:rsidRPr="00DD2CE9">
              <w:rPr>
                <w:rFonts w:ascii="Times New Roman" w:hAnsi="Times New Roman" w:cs="Times New Roman"/>
                <w:i/>
                <w:iCs/>
                <w:sz w:val="20"/>
                <w:szCs w:val="20"/>
                <w:lang w:val="en-US"/>
              </w:rPr>
              <w:t>Community Ecology</w:t>
            </w:r>
            <w:r w:rsidR="00191A34" w:rsidRPr="00D723B3">
              <w:rPr>
                <w:rFonts w:ascii="Times New Roman" w:hAnsi="Times New Roman" w:cs="Times New Roman"/>
                <w:i/>
                <w:iCs/>
                <w:sz w:val="20"/>
                <w:szCs w:val="20"/>
                <w:lang w:val="en-US"/>
              </w:rPr>
              <w:t xml:space="preserve"> </w:t>
            </w:r>
            <w:r w:rsidR="00191A34" w:rsidRPr="00D723B3">
              <w:rPr>
                <w:rFonts w:ascii="Times New Roman" w:hAnsi="Times New Roman" w:cs="Times New Roman" w:hint="eastAsia"/>
                <w:i/>
                <w:iCs/>
                <w:sz w:val="20"/>
                <w:szCs w:val="20"/>
                <w:lang w:val="en-US"/>
              </w:rPr>
              <w:t>(</w:t>
            </w:r>
            <w:r w:rsidRPr="00D723B3">
              <w:rPr>
                <w:rFonts w:ascii="Times New Roman" w:hAnsi="Times New Roman" w:cs="Times New Roman"/>
                <w:i/>
                <w:iCs/>
                <w:sz w:val="20"/>
                <w:szCs w:val="20"/>
                <w:lang w:val="en-US"/>
              </w:rPr>
              <w:t>Gunsyu seitai gaku</w:t>
            </w:r>
            <w:r w:rsidR="00191A34" w:rsidRPr="00D723B3">
              <w:rPr>
                <w:rFonts w:ascii="Times New Roman" w:hAnsi="Times New Roman" w:cs="Times New Roman" w:hint="eastAsia"/>
                <w:i/>
                <w:iCs/>
                <w:sz w:val="20"/>
                <w:szCs w:val="20"/>
                <w:lang w:val="en-US"/>
              </w:rPr>
              <w:t>)</w:t>
            </w:r>
            <w:r w:rsidRPr="00EA4EB5">
              <w:rPr>
                <w:rFonts w:ascii="Times New Roman" w:hAnsi="Times New Roman" w:cs="Times New Roman"/>
                <w:sz w:val="20"/>
                <w:szCs w:val="20"/>
                <w:lang w:val="en-US"/>
              </w:rPr>
              <w:t>,200pp.(in Japanese)</w:t>
            </w:r>
          </w:p>
          <w:p w14:paraId="0BF198FC" w14:textId="4361B79E" w:rsidR="00416C5A" w:rsidRDefault="0031513E" w:rsidP="009C55FD">
            <w:pPr>
              <w:tabs>
                <w:tab w:val="num" w:pos="720"/>
              </w:tabs>
              <w:spacing w:before="100" w:beforeAutospacing="1" w:after="100" w:afterAutospacing="1"/>
              <w:rPr>
                <w:rFonts w:ascii="Times New Roman" w:hAnsi="Times New Roman" w:cs="Times New Roman"/>
                <w:sz w:val="20"/>
                <w:szCs w:val="20"/>
                <w:lang w:val="en-US"/>
              </w:rPr>
            </w:pPr>
            <w:r>
              <w:rPr>
                <w:rFonts w:ascii="Times New Roman" w:eastAsia="MS PGothic" w:hAnsi="Times New Roman" w:cs="Times New Roman" w:hint="eastAsia"/>
                <w:sz w:val="20"/>
                <w:szCs w:val="20"/>
              </w:rPr>
              <w:t>・</w:t>
            </w:r>
            <w:r w:rsidRPr="00EA4EB5">
              <w:rPr>
                <w:rFonts w:ascii="Times New Roman" w:eastAsia="MS PGothic" w:hAnsi="Times New Roman" w:cs="Times New Roman"/>
                <w:sz w:val="20"/>
                <w:szCs w:val="20"/>
                <w:lang w:val="en-US"/>
              </w:rPr>
              <w:t>Forestry Agency</w:t>
            </w:r>
            <w:r w:rsidR="004826B9">
              <w:rPr>
                <w:rFonts w:ascii="Times New Roman" w:eastAsia="MS PGothic" w:hAnsi="Times New Roman" w:cs="Times New Roman" w:hint="eastAsia"/>
                <w:sz w:val="20"/>
                <w:szCs w:val="20"/>
                <w:lang w:val="en-US"/>
              </w:rPr>
              <w:t>, Japan</w:t>
            </w:r>
            <w:r w:rsidRPr="00EA4EB5">
              <w:rPr>
                <w:rFonts w:ascii="Times New Roman" w:eastAsia="MS PGothic" w:hAnsi="Times New Roman" w:cs="Times New Roman"/>
                <w:sz w:val="20"/>
                <w:szCs w:val="20"/>
                <w:lang w:val="en-US"/>
              </w:rPr>
              <w:t xml:space="preserve">, ed.（2021）. </w:t>
            </w:r>
            <w:r w:rsidR="004826B9" w:rsidRPr="00DD2CE9">
              <w:rPr>
                <w:rFonts w:ascii="Times New Roman" w:eastAsia="MS PGothic" w:hAnsi="Times New Roman" w:cs="Times New Roman"/>
                <w:i/>
                <w:iCs/>
                <w:sz w:val="20"/>
                <w:szCs w:val="20"/>
                <w:lang w:val="en-US"/>
              </w:rPr>
              <w:t>Guidelines for Forest Management Considering Biodiversity Conservation</w:t>
            </w:r>
            <w:r w:rsidR="004826B9" w:rsidRPr="00A07462">
              <w:rPr>
                <w:rFonts w:ascii="Times New Roman" w:hAnsi="Times New Roman" w:cs="Times New Roman"/>
                <w:i/>
                <w:iCs/>
                <w:sz w:val="20"/>
                <w:szCs w:val="20"/>
                <w:lang w:val="en-US"/>
              </w:rPr>
              <w:t xml:space="preserve"> </w:t>
            </w:r>
            <w:r w:rsidR="004826B9" w:rsidRPr="00A07462">
              <w:rPr>
                <w:rFonts w:ascii="Times New Roman" w:hAnsi="Times New Roman" w:cs="Times New Roman" w:hint="eastAsia"/>
                <w:i/>
                <w:iCs/>
                <w:sz w:val="20"/>
                <w:szCs w:val="20"/>
                <w:lang w:val="en-US"/>
              </w:rPr>
              <w:t>(</w:t>
            </w:r>
            <w:r w:rsidRPr="00A07462">
              <w:rPr>
                <w:rFonts w:ascii="Times New Roman" w:hAnsi="Times New Roman" w:cs="Times New Roman"/>
                <w:i/>
                <w:iCs/>
                <w:sz w:val="20"/>
                <w:szCs w:val="20"/>
                <w:lang w:val="en-US"/>
              </w:rPr>
              <w:t>Seibutsu tayousei no hozen ni hairyo shita shinnrin segyou no tebiki</w:t>
            </w:r>
            <w:r w:rsidR="004826B9" w:rsidRPr="00A07462">
              <w:rPr>
                <w:rFonts w:ascii="Times New Roman" w:hAnsi="Times New Roman" w:cs="Times New Roman" w:hint="eastAsia"/>
                <w:i/>
                <w:iCs/>
                <w:sz w:val="20"/>
                <w:szCs w:val="20"/>
                <w:lang w:val="en-US"/>
              </w:rPr>
              <w:t>)</w:t>
            </w:r>
            <w:r w:rsidRPr="004826B9">
              <w:rPr>
                <w:rFonts w:ascii="Times New Roman" w:eastAsia="MS PGothic" w:hAnsi="Times New Roman" w:cs="Times New Roman"/>
                <w:sz w:val="20"/>
                <w:szCs w:val="20"/>
                <w:lang w:val="en-US"/>
              </w:rPr>
              <w:t>, 96pp.</w:t>
            </w:r>
            <w:r w:rsidR="008C2597">
              <w:rPr>
                <w:rFonts w:ascii="Times New Roman" w:eastAsia="MS PGothic" w:hAnsi="Times New Roman" w:cs="Times New Roman" w:hint="eastAsia"/>
                <w:sz w:val="20"/>
                <w:szCs w:val="20"/>
                <w:lang w:val="en-US"/>
              </w:rPr>
              <w:t>(in Japanese)</w:t>
            </w:r>
          </w:p>
          <w:p w14:paraId="60B854C6" w14:textId="77777777" w:rsidR="00EB5C20" w:rsidRDefault="00EB5C20" w:rsidP="009C55FD">
            <w:pPr>
              <w:tabs>
                <w:tab w:val="num" w:pos="720"/>
              </w:tabs>
              <w:spacing w:before="100" w:beforeAutospacing="1" w:after="100" w:afterAutospacing="1"/>
              <w:rPr>
                <w:rFonts w:ascii="Times New Roman" w:hAnsi="Times New Roman" w:cs="Times New Roman"/>
                <w:sz w:val="20"/>
                <w:szCs w:val="20"/>
                <w:lang w:val="en-US"/>
              </w:rPr>
            </w:pPr>
          </w:p>
          <w:p w14:paraId="6BA59E32" w14:textId="337ABDAA" w:rsidR="00F13DCB" w:rsidRPr="004826B9" w:rsidRDefault="00F13DCB" w:rsidP="009C55FD">
            <w:pPr>
              <w:tabs>
                <w:tab w:val="num" w:pos="720"/>
              </w:tabs>
              <w:spacing w:before="100" w:beforeAutospacing="1" w:after="100" w:afterAutospacing="1"/>
              <w:rPr>
                <w:rFonts w:ascii="Times New Roman" w:hAnsi="Times New Roman" w:cs="Times New Roman"/>
                <w:sz w:val="20"/>
                <w:szCs w:val="20"/>
                <w:lang w:val="en-US"/>
              </w:rPr>
            </w:pPr>
          </w:p>
        </w:tc>
      </w:tr>
      <w:tr w:rsidR="009966B0" w:rsidRPr="00C54AA8" w14:paraId="535EEB12" w14:textId="77777777">
        <w:trPr>
          <w:trHeight w:val="431"/>
        </w:trPr>
        <w:tc>
          <w:tcPr>
            <w:tcW w:w="9045" w:type="dxa"/>
            <w:shd w:val="clear" w:color="auto" w:fill="DDD9C3"/>
            <w:vAlign w:val="center"/>
          </w:tcPr>
          <w:p w14:paraId="269F968A" w14:textId="138F9AFC" w:rsidR="009966B0" w:rsidRPr="005600F7" w:rsidRDefault="00F33B05">
            <w:pPr>
              <w:widowControl w:val="0"/>
              <w:rPr>
                <w:rFonts w:ascii="Times New Roman" w:eastAsia="Gungsuh" w:hAnsi="Times New Roman" w:cs="Times New Roman"/>
                <w:b/>
                <w:i/>
                <w:lang w:val="en-US"/>
              </w:rPr>
            </w:pPr>
            <w:r w:rsidRPr="005600F7">
              <w:rPr>
                <w:rFonts w:ascii="Times New Roman" w:eastAsia="Gungsuh" w:hAnsi="Times New Roman" w:cs="Times New Roman"/>
                <w:b/>
                <w:i/>
                <w:lang w:val="en-US"/>
              </w:rPr>
              <w:lastRenderedPageBreak/>
              <w:t xml:space="preserve">6. </w:t>
            </w:r>
            <w:r w:rsidR="00B16313" w:rsidRPr="005600F7">
              <w:rPr>
                <w:rFonts w:ascii="Times New Roman" w:eastAsia="Gungsuh" w:hAnsi="Times New Roman" w:cs="Times New Roman"/>
                <w:b/>
                <w:i/>
                <w:lang w:val="en-US"/>
              </w:rPr>
              <w:t>Web links of any relevant organizations and projects</w:t>
            </w:r>
          </w:p>
        </w:tc>
      </w:tr>
      <w:tr w:rsidR="009966B0" w:rsidRPr="007B7705" w14:paraId="1FE193A2" w14:textId="77777777">
        <w:trPr>
          <w:trHeight w:val="915"/>
        </w:trPr>
        <w:tc>
          <w:tcPr>
            <w:tcW w:w="9045" w:type="dxa"/>
            <w:shd w:val="clear" w:color="auto" w:fill="auto"/>
          </w:tcPr>
          <w:p w14:paraId="1545D3A2" w14:textId="2B7069A0" w:rsidR="00720A88" w:rsidRPr="006B08C6" w:rsidRDefault="00720A88" w:rsidP="00720A88">
            <w:pPr>
              <w:widowControl w:val="0"/>
              <w:spacing w:line="240" w:lineRule="auto"/>
              <w:rPr>
                <w:rFonts w:ascii="Times New Roman" w:eastAsia="MS Mincho" w:hAnsi="Times New Roman" w:cs="Times New Roman"/>
                <w:sz w:val="20"/>
                <w:szCs w:val="20"/>
                <w:lang w:val="en-US"/>
              </w:rPr>
            </w:pPr>
            <w:r w:rsidRPr="006B08C6">
              <w:rPr>
                <w:rFonts w:ascii="Times New Roman" w:eastAsia="MS Mincho" w:hAnsi="Times New Roman" w:cs="Times New Roman"/>
                <w:sz w:val="20"/>
                <w:szCs w:val="20"/>
                <w:lang w:val="en-US"/>
              </w:rPr>
              <w:t>LY Corporation</w:t>
            </w:r>
          </w:p>
          <w:p w14:paraId="32D4B2DD" w14:textId="77777777" w:rsidR="00720A88" w:rsidRPr="006B08C6" w:rsidRDefault="00000000" w:rsidP="00720A88">
            <w:pPr>
              <w:widowControl w:val="0"/>
              <w:spacing w:line="240" w:lineRule="auto"/>
              <w:rPr>
                <w:rFonts w:ascii="Times New Roman" w:eastAsia="MS Mincho" w:hAnsi="Times New Roman" w:cs="Times New Roman"/>
                <w:sz w:val="20"/>
                <w:szCs w:val="20"/>
                <w:lang w:val="en-US"/>
              </w:rPr>
            </w:pPr>
            <w:hyperlink r:id="rId18" w:history="1">
              <w:r w:rsidR="00720A88" w:rsidRPr="006B08C6">
                <w:rPr>
                  <w:rStyle w:val="Hyperlink"/>
                  <w:rFonts w:ascii="Times New Roman" w:eastAsia="MS Mincho" w:hAnsi="Times New Roman" w:cs="Times New Roman"/>
                  <w:sz w:val="20"/>
                  <w:szCs w:val="20"/>
                  <w:lang w:val="en-US"/>
                </w:rPr>
                <w:t>https://www.lycorp.co.jp/en/</w:t>
              </w:r>
            </w:hyperlink>
          </w:p>
          <w:p w14:paraId="24DE86ED" w14:textId="77777777" w:rsidR="00720A88" w:rsidRPr="006B08C6" w:rsidRDefault="00720A88" w:rsidP="00720A88">
            <w:pPr>
              <w:widowControl w:val="0"/>
              <w:spacing w:line="240" w:lineRule="auto"/>
              <w:rPr>
                <w:rFonts w:ascii="Times New Roman" w:eastAsia="MS Mincho" w:hAnsi="Times New Roman" w:cs="Times New Roman"/>
                <w:sz w:val="20"/>
                <w:szCs w:val="20"/>
                <w:lang w:val="en-US"/>
              </w:rPr>
            </w:pPr>
          </w:p>
          <w:p w14:paraId="07EB063F" w14:textId="1290DB12" w:rsidR="00720A88" w:rsidRPr="006B08C6" w:rsidRDefault="00720A88" w:rsidP="00720A88">
            <w:pPr>
              <w:widowControl w:val="0"/>
              <w:spacing w:line="240" w:lineRule="auto"/>
              <w:rPr>
                <w:rFonts w:ascii="Times New Roman" w:eastAsia="MS Mincho" w:hAnsi="Times New Roman" w:cs="Times New Roman"/>
                <w:sz w:val="20"/>
                <w:szCs w:val="20"/>
                <w:lang w:val="en-US"/>
              </w:rPr>
            </w:pPr>
            <w:r w:rsidRPr="006B08C6">
              <w:rPr>
                <w:rFonts w:ascii="Times New Roman" w:eastAsia="MS Mincho" w:hAnsi="Times New Roman" w:cs="Times New Roman"/>
                <w:sz w:val="20"/>
                <w:szCs w:val="20"/>
                <w:lang w:val="en-US"/>
              </w:rPr>
              <w:t>MITSUWA HOLDINGS CO., Ltd.</w:t>
            </w:r>
          </w:p>
          <w:p w14:paraId="5E5B51B0" w14:textId="29C51655" w:rsidR="00720A88" w:rsidRPr="006B08C6" w:rsidRDefault="00000000" w:rsidP="00720A88">
            <w:pPr>
              <w:widowControl w:val="0"/>
              <w:spacing w:line="240" w:lineRule="auto"/>
              <w:rPr>
                <w:rFonts w:ascii="Times New Roman" w:eastAsia="MS Mincho" w:hAnsi="Times New Roman" w:cs="Times New Roman"/>
                <w:sz w:val="20"/>
                <w:szCs w:val="20"/>
                <w:lang w:val="en-US"/>
              </w:rPr>
            </w:pPr>
            <w:hyperlink r:id="rId19" w:history="1">
              <w:r w:rsidR="00720A88" w:rsidRPr="006B08C6">
                <w:rPr>
                  <w:rStyle w:val="Hyperlink"/>
                  <w:rFonts w:ascii="Times New Roman" w:eastAsia="MS Mincho" w:hAnsi="Times New Roman" w:cs="Times New Roman"/>
                  <w:sz w:val="20"/>
                  <w:szCs w:val="20"/>
                  <w:lang w:val="en-US"/>
                </w:rPr>
                <w:t>https://mhdg.co.jp/</w:t>
              </w:r>
            </w:hyperlink>
            <w:r w:rsidR="00720A88" w:rsidRPr="006B08C6">
              <w:rPr>
                <w:rFonts w:ascii="Times New Roman" w:eastAsia="MS Mincho" w:hAnsi="Times New Roman" w:cs="Times New Roman"/>
                <w:sz w:val="20"/>
                <w:szCs w:val="20"/>
                <w:lang w:val="en-US"/>
              </w:rPr>
              <w:t>（</w:t>
            </w:r>
            <w:r w:rsidR="00DD4724" w:rsidRPr="006B08C6">
              <w:rPr>
                <w:rFonts w:ascii="Times New Roman" w:eastAsia="MS Mincho" w:hAnsi="Times New Roman" w:cs="Times New Roman"/>
                <w:sz w:val="20"/>
                <w:szCs w:val="20"/>
                <w:lang w:val="en-US"/>
              </w:rPr>
              <w:t>Japanese</w:t>
            </w:r>
            <w:r w:rsidR="00720A88" w:rsidRPr="006B08C6">
              <w:rPr>
                <w:rFonts w:ascii="Times New Roman" w:eastAsia="MS Mincho" w:hAnsi="Times New Roman" w:cs="Times New Roman"/>
                <w:sz w:val="20"/>
                <w:szCs w:val="20"/>
                <w:lang w:val="en-US"/>
              </w:rPr>
              <w:t>）</w:t>
            </w:r>
          </w:p>
          <w:p w14:paraId="7059AC9E" w14:textId="77777777" w:rsidR="00720A88" w:rsidRPr="006B08C6" w:rsidRDefault="00720A88" w:rsidP="00720A88">
            <w:pPr>
              <w:widowControl w:val="0"/>
              <w:spacing w:line="240" w:lineRule="auto"/>
              <w:rPr>
                <w:rFonts w:ascii="Times New Roman" w:eastAsia="MS Mincho" w:hAnsi="Times New Roman" w:cs="Times New Roman"/>
                <w:sz w:val="20"/>
                <w:szCs w:val="20"/>
                <w:lang w:val="en-US"/>
              </w:rPr>
            </w:pPr>
          </w:p>
          <w:p w14:paraId="3B4027E1" w14:textId="746F82A3" w:rsidR="00720A88" w:rsidRPr="00C54AA8" w:rsidRDefault="00720A88" w:rsidP="00720A88">
            <w:pPr>
              <w:widowControl w:val="0"/>
              <w:spacing w:line="240" w:lineRule="auto"/>
              <w:rPr>
                <w:rFonts w:ascii="Times New Roman" w:eastAsia="MS Mincho" w:hAnsi="Times New Roman" w:cs="Times New Roman"/>
                <w:sz w:val="20"/>
                <w:szCs w:val="20"/>
                <w:lang w:val="es-MX"/>
              </w:rPr>
            </w:pPr>
            <w:r w:rsidRPr="00C54AA8">
              <w:rPr>
                <w:rFonts w:ascii="Times New Roman" w:eastAsia="MS Mincho" w:hAnsi="Times New Roman" w:cs="Times New Roman"/>
                <w:sz w:val="20"/>
                <w:szCs w:val="20"/>
                <w:lang w:val="es-MX"/>
              </w:rPr>
              <w:t>Paramita, Inc.</w:t>
            </w:r>
          </w:p>
          <w:p w14:paraId="2746AD98" w14:textId="54E8EC91" w:rsidR="00720A88" w:rsidRPr="00C54AA8" w:rsidRDefault="00000000" w:rsidP="00720A88">
            <w:pPr>
              <w:widowControl w:val="0"/>
              <w:spacing w:line="240" w:lineRule="auto"/>
              <w:rPr>
                <w:rFonts w:ascii="Times New Roman" w:eastAsia="MS Mincho" w:hAnsi="Times New Roman" w:cs="Times New Roman"/>
                <w:sz w:val="20"/>
                <w:szCs w:val="20"/>
                <w:lang w:val="es-MX"/>
              </w:rPr>
            </w:pPr>
            <w:hyperlink r:id="rId20" w:history="1">
              <w:r w:rsidR="00720A88" w:rsidRPr="00C54AA8">
                <w:rPr>
                  <w:rStyle w:val="Hyperlink"/>
                  <w:rFonts w:ascii="Times New Roman" w:eastAsia="MS Mincho" w:hAnsi="Times New Roman" w:cs="Times New Roman"/>
                  <w:sz w:val="20"/>
                  <w:szCs w:val="20"/>
                  <w:lang w:val="es-MX"/>
                </w:rPr>
                <w:t>https://paramita.co.jp/</w:t>
              </w:r>
            </w:hyperlink>
            <w:r w:rsidR="00720A88" w:rsidRPr="00C54AA8">
              <w:rPr>
                <w:rFonts w:ascii="Times New Roman" w:eastAsia="MS Mincho" w:hAnsi="Times New Roman" w:cs="Times New Roman"/>
                <w:sz w:val="20"/>
                <w:szCs w:val="20"/>
                <w:lang w:val="es-MX"/>
              </w:rPr>
              <w:t>（</w:t>
            </w:r>
            <w:r w:rsidR="00DD4724" w:rsidRPr="00C54AA8">
              <w:rPr>
                <w:rFonts w:ascii="Times New Roman" w:eastAsia="MS Mincho" w:hAnsi="Times New Roman" w:cs="Times New Roman"/>
                <w:sz w:val="20"/>
                <w:szCs w:val="20"/>
                <w:lang w:val="es-MX"/>
              </w:rPr>
              <w:t>Japanese</w:t>
            </w:r>
            <w:r w:rsidR="00720A88" w:rsidRPr="00C54AA8">
              <w:rPr>
                <w:rFonts w:ascii="Times New Roman" w:eastAsia="MS Mincho" w:hAnsi="Times New Roman" w:cs="Times New Roman"/>
                <w:sz w:val="20"/>
                <w:szCs w:val="20"/>
                <w:lang w:val="es-MX"/>
              </w:rPr>
              <w:t>）</w:t>
            </w:r>
          </w:p>
          <w:p w14:paraId="5D7E654D" w14:textId="77777777" w:rsidR="00720A88" w:rsidRPr="00C54AA8" w:rsidRDefault="00720A88" w:rsidP="00720A88">
            <w:pPr>
              <w:widowControl w:val="0"/>
              <w:spacing w:line="240" w:lineRule="auto"/>
              <w:rPr>
                <w:rFonts w:ascii="Times New Roman" w:eastAsia="MS Mincho" w:hAnsi="Times New Roman" w:cs="Times New Roman"/>
                <w:sz w:val="20"/>
                <w:szCs w:val="20"/>
                <w:lang w:val="es-MX"/>
              </w:rPr>
            </w:pPr>
          </w:p>
          <w:p w14:paraId="550126F2" w14:textId="5F01BFC9" w:rsidR="00720A88" w:rsidRPr="00C54AA8" w:rsidRDefault="00720A88" w:rsidP="00720A88">
            <w:pPr>
              <w:widowControl w:val="0"/>
              <w:spacing w:line="240" w:lineRule="auto"/>
              <w:rPr>
                <w:rFonts w:ascii="Times New Roman" w:eastAsia="MS Mincho" w:hAnsi="Times New Roman" w:cs="Times New Roman"/>
                <w:sz w:val="20"/>
                <w:szCs w:val="20"/>
                <w:lang w:val="es-MX"/>
              </w:rPr>
            </w:pPr>
            <w:r w:rsidRPr="00C54AA8">
              <w:rPr>
                <w:rFonts w:ascii="Times New Roman" w:eastAsia="MS Mincho" w:hAnsi="Times New Roman" w:cs="Times New Roman"/>
                <w:sz w:val="20"/>
                <w:szCs w:val="20"/>
                <w:lang w:val="es-MX"/>
              </w:rPr>
              <w:t>SEA VEGETABLE COMPANY</w:t>
            </w:r>
          </w:p>
          <w:p w14:paraId="283FE1F0" w14:textId="77777777" w:rsidR="00720A88" w:rsidRPr="00C54AA8" w:rsidRDefault="00000000" w:rsidP="00720A88">
            <w:pPr>
              <w:widowControl w:val="0"/>
              <w:spacing w:line="240" w:lineRule="auto"/>
              <w:rPr>
                <w:rFonts w:ascii="Times New Roman" w:eastAsia="MS Mincho" w:hAnsi="Times New Roman" w:cs="Times New Roman"/>
                <w:sz w:val="20"/>
                <w:szCs w:val="20"/>
                <w:lang w:val="es-MX"/>
              </w:rPr>
            </w:pPr>
            <w:hyperlink r:id="rId21" w:history="1">
              <w:r w:rsidR="00720A88" w:rsidRPr="00C54AA8">
                <w:rPr>
                  <w:rStyle w:val="Hyperlink"/>
                  <w:rFonts w:ascii="Times New Roman" w:eastAsia="MS Mincho" w:hAnsi="Times New Roman" w:cs="Times New Roman"/>
                  <w:sz w:val="20"/>
                  <w:szCs w:val="20"/>
                  <w:lang w:val="es-MX"/>
                </w:rPr>
                <w:t>https://seaveges.com/en</w:t>
              </w:r>
            </w:hyperlink>
          </w:p>
          <w:p w14:paraId="35CB8DBA" w14:textId="77777777" w:rsidR="00720A88" w:rsidRPr="00C54AA8" w:rsidRDefault="00720A88" w:rsidP="00720A88">
            <w:pPr>
              <w:widowControl w:val="0"/>
              <w:spacing w:line="240" w:lineRule="auto"/>
              <w:rPr>
                <w:rFonts w:ascii="Times New Roman" w:eastAsia="MS Mincho" w:hAnsi="Times New Roman" w:cs="Times New Roman"/>
                <w:sz w:val="20"/>
                <w:szCs w:val="20"/>
                <w:lang w:val="es-MX"/>
              </w:rPr>
            </w:pPr>
          </w:p>
          <w:p w14:paraId="5D08F4BB" w14:textId="774DC2DE" w:rsidR="00720A88" w:rsidRPr="006B08C6" w:rsidRDefault="004228F9" w:rsidP="00720A88">
            <w:pPr>
              <w:widowControl w:val="0"/>
              <w:spacing w:line="240" w:lineRule="auto"/>
              <w:rPr>
                <w:rFonts w:ascii="Times New Roman" w:eastAsia="MS Mincho" w:hAnsi="Times New Roman" w:cs="Times New Roman"/>
                <w:sz w:val="20"/>
                <w:szCs w:val="20"/>
                <w:lang w:val="en-US"/>
              </w:rPr>
            </w:pPr>
            <w:r w:rsidRPr="004228F9">
              <w:rPr>
                <w:rFonts w:ascii="Times New Roman" w:eastAsia="MS Mincho" w:hAnsi="Times New Roman" w:cs="Times New Roman"/>
                <w:sz w:val="20"/>
                <w:szCs w:val="20"/>
                <w:lang w:val="en-US"/>
              </w:rPr>
              <w:t>Yamanari Co., Ltd.</w:t>
            </w:r>
            <w:r w:rsidR="00E61E56" w:rsidRPr="006B08C6">
              <w:rPr>
                <w:rFonts w:ascii="Times New Roman" w:eastAsia="MS Mincho" w:hAnsi="Times New Roman" w:cs="Times New Roman"/>
                <w:sz w:val="20"/>
                <w:szCs w:val="20"/>
                <w:lang w:val="en-US"/>
              </w:rPr>
              <w:t xml:space="preserve"> </w:t>
            </w:r>
          </w:p>
          <w:p w14:paraId="3BA193CF" w14:textId="77777777" w:rsidR="00720A88" w:rsidRPr="006B08C6" w:rsidRDefault="00720A88" w:rsidP="00720A88">
            <w:pPr>
              <w:widowControl w:val="0"/>
              <w:spacing w:line="240" w:lineRule="auto"/>
              <w:rPr>
                <w:rFonts w:ascii="Times New Roman" w:eastAsia="MS Mincho" w:hAnsi="Times New Roman" w:cs="Times New Roman"/>
                <w:sz w:val="20"/>
                <w:szCs w:val="20"/>
                <w:lang w:val="en-US"/>
              </w:rPr>
            </w:pPr>
          </w:p>
          <w:p w14:paraId="40B038ED" w14:textId="06C861AD" w:rsidR="00720A88" w:rsidRPr="006B08C6" w:rsidRDefault="00720A88" w:rsidP="00720A88">
            <w:pPr>
              <w:widowControl w:val="0"/>
              <w:spacing w:line="240" w:lineRule="auto"/>
              <w:rPr>
                <w:rFonts w:ascii="Times New Roman" w:eastAsia="MS Mincho" w:hAnsi="Times New Roman" w:cs="Times New Roman"/>
                <w:sz w:val="20"/>
                <w:szCs w:val="20"/>
                <w:lang w:val="en-US"/>
              </w:rPr>
            </w:pPr>
            <w:r w:rsidRPr="006B08C6">
              <w:rPr>
                <w:rFonts w:ascii="Times New Roman" w:eastAsia="MS Mincho" w:hAnsi="Times New Roman" w:cs="Times New Roman"/>
                <w:sz w:val="20"/>
                <w:szCs w:val="20"/>
                <w:lang w:val="en-US"/>
              </w:rPr>
              <w:t>The Nature Conservation Society of Japan</w:t>
            </w:r>
          </w:p>
          <w:p w14:paraId="7B6D018E" w14:textId="09172747" w:rsidR="009966B0" w:rsidRPr="00CC1341" w:rsidRDefault="00000000" w:rsidP="008C4F6E">
            <w:pPr>
              <w:widowControl w:val="0"/>
              <w:spacing w:line="240" w:lineRule="auto"/>
              <w:rPr>
                <w:rFonts w:asciiTheme="majorHAnsi" w:eastAsia="Times New Roman" w:hAnsiTheme="majorHAnsi" w:cstheme="majorHAnsi"/>
                <w:sz w:val="20"/>
                <w:szCs w:val="20"/>
                <w:lang w:val="en-US"/>
              </w:rPr>
            </w:pPr>
            <w:hyperlink r:id="rId22" w:history="1">
              <w:r w:rsidR="00720A88" w:rsidRPr="006B08C6">
                <w:rPr>
                  <w:rStyle w:val="Hyperlink"/>
                  <w:rFonts w:ascii="Times New Roman" w:eastAsia="MS Mincho" w:hAnsi="Times New Roman" w:cs="Times New Roman"/>
                  <w:sz w:val="20"/>
                  <w:szCs w:val="20"/>
                  <w:lang w:val="en-US"/>
                </w:rPr>
                <w:t>https://www.nacsj.or.jp/english/</w:t>
              </w:r>
            </w:hyperlink>
          </w:p>
        </w:tc>
      </w:tr>
      <w:tr w:rsidR="009966B0" w:rsidRPr="00C54AA8" w14:paraId="34671842" w14:textId="77777777">
        <w:trPr>
          <w:trHeight w:val="431"/>
        </w:trPr>
        <w:tc>
          <w:tcPr>
            <w:tcW w:w="9045" w:type="dxa"/>
            <w:shd w:val="clear" w:color="auto" w:fill="DDD9C3"/>
            <w:vAlign w:val="center"/>
          </w:tcPr>
          <w:p w14:paraId="2BE968D2" w14:textId="6C424FA1" w:rsidR="009966B0" w:rsidRPr="005600F7" w:rsidRDefault="00F33B05">
            <w:pPr>
              <w:widowControl w:val="0"/>
              <w:rPr>
                <w:rFonts w:ascii="Times New Roman" w:eastAsia="Gungsuh" w:hAnsi="Times New Roman" w:cs="Times New Roman"/>
                <w:b/>
                <w:i/>
                <w:lang w:val="en-US"/>
              </w:rPr>
            </w:pPr>
            <w:r w:rsidRPr="005600F7">
              <w:rPr>
                <w:rFonts w:ascii="Times New Roman" w:eastAsia="Gungsuh" w:hAnsi="Times New Roman" w:cs="Times New Roman"/>
                <w:b/>
                <w:i/>
                <w:lang w:val="en-US"/>
              </w:rPr>
              <w:t>7.</w:t>
            </w:r>
            <w:r w:rsidR="00B16313" w:rsidRPr="005600F7">
              <w:rPr>
                <w:rFonts w:ascii="Times New Roman" w:eastAsia="Gungsuh" w:hAnsi="Times New Roman" w:cs="Times New Roman"/>
                <w:b/>
                <w:i/>
              </w:rPr>
              <w:t xml:space="preserve">　</w:t>
            </w:r>
            <w:r w:rsidR="00B16313" w:rsidRPr="005600F7">
              <w:rPr>
                <w:rFonts w:ascii="Times New Roman" w:eastAsia="Gungsuh" w:hAnsi="Times New Roman" w:cs="Times New Roman"/>
                <w:b/>
                <w:i/>
                <w:lang w:val="en-US"/>
              </w:rPr>
              <w:t>Recommendations for further reading （if any）</w:t>
            </w:r>
          </w:p>
        </w:tc>
      </w:tr>
      <w:tr w:rsidR="009966B0" w:rsidRPr="00C54AA8" w14:paraId="77D11684" w14:textId="77777777">
        <w:trPr>
          <w:trHeight w:val="1470"/>
        </w:trPr>
        <w:tc>
          <w:tcPr>
            <w:tcW w:w="9045" w:type="dxa"/>
            <w:shd w:val="clear" w:color="auto" w:fill="auto"/>
          </w:tcPr>
          <w:p w14:paraId="721A58E4" w14:textId="77777777" w:rsidR="009966B0" w:rsidRPr="00B16313" w:rsidRDefault="009966B0">
            <w:pPr>
              <w:widowControl w:val="0"/>
              <w:spacing w:line="240" w:lineRule="auto"/>
              <w:rPr>
                <w:rFonts w:ascii="Times New Roman" w:eastAsia="Times New Roman" w:hAnsi="Times New Roman" w:cs="Times New Roman"/>
                <w:sz w:val="20"/>
                <w:szCs w:val="20"/>
                <w:lang w:val="en-US"/>
              </w:rPr>
            </w:pPr>
          </w:p>
        </w:tc>
      </w:tr>
      <w:tr w:rsidR="009966B0" w:rsidRPr="00C54AA8" w14:paraId="2AEEE27E" w14:textId="77777777">
        <w:trPr>
          <w:trHeight w:val="431"/>
        </w:trPr>
        <w:tc>
          <w:tcPr>
            <w:tcW w:w="9045" w:type="dxa"/>
            <w:shd w:val="clear" w:color="auto" w:fill="DDD9C3"/>
            <w:vAlign w:val="center"/>
          </w:tcPr>
          <w:p w14:paraId="2B59B12D" w14:textId="2C68601A" w:rsidR="009966B0" w:rsidRPr="005600F7" w:rsidRDefault="00F33B05">
            <w:pPr>
              <w:widowControl w:val="0"/>
              <w:rPr>
                <w:rFonts w:ascii="Times New Roman" w:hAnsi="Times New Roman" w:cs="Times New Roman"/>
                <w:b/>
                <w:i/>
                <w:lang w:val="en-US"/>
              </w:rPr>
            </w:pPr>
            <w:r w:rsidRPr="005600F7">
              <w:rPr>
                <w:rFonts w:ascii="Times New Roman" w:eastAsia="Gungsuh" w:hAnsi="Times New Roman" w:cs="Times New Roman"/>
                <w:b/>
                <w:i/>
                <w:lang w:val="en-US"/>
              </w:rPr>
              <w:t>8.</w:t>
            </w:r>
            <w:r w:rsidR="00B16313" w:rsidRPr="005600F7">
              <w:rPr>
                <w:rFonts w:ascii="Times New Roman" w:hAnsi="Times New Roman" w:cs="Times New Roman"/>
                <w:b/>
                <w:i/>
                <w:lang w:val="en-US"/>
              </w:rPr>
              <w:t xml:space="preserve"> </w:t>
            </w:r>
            <w:r w:rsidRPr="005600F7">
              <w:rPr>
                <w:rFonts w:ascii="Times New Roman" w:eastAsia="Gungsuh" w:hAnsi="Times New Roman" w:cs="Times New Roman"/>
                <w:b/>
                <w:i/>
                <w:lang w:val="en-US"/>
              </w:rPr>
              <w:t xml:space="preserve"> </w:t>
            </w:r>
            <w:r w:rsidR="00B16313" w:rsidRPr="005600F7">
              <w:rPr>
                <w:rFonts w:ascii="Times New Roman" w:hAnsi="Times New Roman" w:cs="Times New Roman"/>
                <w:b/>
                <w:i/>
                <w:lang w:val="en-US"/>
              </w:rPr>
              <w:t>Author’s profile(s):within 50 words</w:t>
            </w:r>
          </w:p>
        </w:tc>
      </w:tr>
      <w:tr w:rsidR="009966B0" w:rsidRPr="00C54AA8" w14:paraId="57840B7F" w14:textId="77777777">
        <w:trPr>
          <w:trHeight w:val="1470"/>
        </w:trPr>
        <w:tc>
          <w:tcPr>
            <w:tcW w:w="9045" w:type="dxa"/>
            <w:shd w:val="clear" w:color="auto" w:fill="auto"/>
          </w:tcPr>
          <w:p w14:paraId="2973B8C4" w14:textId="752BF251" w:rsidR="009966B0" w:rsidRPr="00440F8C" w:rsidRDefault="00440F8C" w:rsidP="003B3464">
            <w:pPr>
              <w:rPr>
                <w:rFonts w:ascii="Times New Roman" w:eastAsia="Times New Roman" w:hAnsi="Times New Roman" w:cs="Times New Roman"/>
                <w:sz w:val="20"/>
                <w:szCs w:val="20"/>
                <w:lang w:val="en-US"/>
              </w:rPr>
            </w:pPr>
            <w:r w:rsidRPr="00440F8C">
              <w:rPr>
                <w:rFonts w:ascii="Times New Roman" w:hAnsi="Times New Roman" w:cs="Times New Roman"/>
                <w:sz w:val="20"/>
                <w:szCs w:val="20"/>
                <w:lang w:val="en-US"/>
              </w:rPr>
              <w:t xml:space="preserve">Tatsuya Ishikawa is a fisheries engineer at Owase City Office and specializes in physiological ecology. With a lifelong interest in living organisms, his research focuses on seaweed bed restoration through removal of </w:t>
            </w:r>
            <w:r w:rsidRPr="00440F8C">
              <w:rPr>
                <w:rFonts w:ascii="Times New Roman" w:hAnsi="Times New Roman" w:cs="Times New Roman"/>
                <w:i/>
                <w:iCs/>
                <w:sz w:val="20"/>
                <w:szCs w:val="20"/>
                <w:lang w:val="en-US"/>
              </w:rPr>
              <w:t>Diadema spp.</w:t>
            </w:r>
            <w:r w:rsidRPr="00440F8C">
              <w:rPr>
                <w:rFonts w:ascii="Times New Roman" w:hAnsi="Times New Roman" w:cs="Times New Roman"/>
                <w:sz w:val="20"/>
                <w:szCs w:val="20"/>
                <w:lang w:val="en-US"/>
              </w:rPr>
              <w:t xml:space="preserve"> He balances his city office duties with weekend research, contributing to local and regional ecological studies.   </w:t>
            </w:r>
          </w:p>
        </w:tc>
      </w:tr>
    </w:tbl>
    <w:p w14:paraId="7FB9EE3C" w14:textId="77777777" w:rsidR="009966B0" w:rsidRDefault="009966B0">
      <w:pPr>
        <w:widowControl w:val="0"/>
        <w:spacing w:line="240" w:lineRule="auto"/>
        <w:rPr>
          <w:lang w:val="en-US"/>
        </w:rPr>
      </w:pPr>
    </w:p>
    <w:p w14:paraId="54AE70FC" w14:textId="5157B757" w:rsidR="00EA4EB5" w:rsidRPr="00BC4202" w:rsidRDefault="00EA4EB5">
      <w:pPr>
        <w:widowControl w:val="0"/>
        <w:spacing w:line="240" w:lineRule="auto"/>
        <w:rPr>
          <w:rFonts w:ascii="Times New Roman" w:hAnsi="Times New Roman" w:cs="Times New Roman"/>
          <w:sz w:val="20"/>
          <w:szCs w:val="20"/>
          <w:lang w:val="en-US"/>
        </w:rPr>
      </w:pPr>
      <w:r w:rsidRPr="00BC4202">
        <w:rPr>
          <w:rFonts w:ascii="Times New Roman" w:hAnsi="Times New Roman" w:cs="Times New Roman"/>
          <w:sz w:val="20"/>
          <w:szCs w:val="20"/>
          <w:lang w:val="en-US"/>
        </w:rPr>
        <w:t>【Attachments to the Case Study Report</w:t>
      </w:r>
      <w:r w:rsidR="00F570D5" w:rsidRPr="00BC4202">
        <w:rPr>
          <w:rFonts w:ascii="Times New Roman" w:hAnsi="Times New Roman" w:cs="Times New Roman"/>
          <w:sz w:val="20"/>
          <w:szCs w:val="20"/>
          <w:lang w:val="en-US"/>
        </w:rPr>
        <w:t>】</w:t>
      </w:r>
    </w:p>
    <w:p w14:paraId="718C7BB8" w14:textId="1AD7DDB5" w:rsidR="007945E4" w:rsidRDefault="007945E4">
      <w:pPr>
        <w:widowControl w:val="0"/>
        <w:spacing w:line="240" w:lineRule="auto"/>
        <w:rPr>
          <w:rFonts w:ascii="Times New Roman" w:hAnsi="Times New Roman" w:cs="Times New Roman"/>
          <w:sz w:val="20"/>
          <w:szCs w:val="20"/>
          <w:lang w:val="en-US"/>
        </w:rPr>
      </w:pPr>
      <w:r w:rsidRPr="00BC4202">
        <w:rPr>
          <w:rFonts w:ascii="Times New Roman" w:hAnsi="Times New Roman" w:cs="Times New Roman"/>
          <w:sz w:val="20"/>
          <w:szCs w:val="20"/>
          <w:lang w:val="en-US"/>
        </w:rPr>
        <w:t>Owase Zero Carbon City Declaration (</w:t>
      </w:r>
      <w:r w:rsidR="00F442A9">
        <w:rPr>
          <w:rFonts w:ascii="Times New Roman" w:hAnsi="Times New Roman" w:cs="Times New Roman" w:hint="eastAsia"/>
          <w:sz w:val="20"/>
          <w:szCs w:val="20"/>
          <w:lang w:val="en-US"/>
        </w:rPr>
        <w:t>tentative</w:t>
      </w:r>
      <w:r w:rsidR="00B860E6">
        <w:rPr>
          <w:rFonts w:ascii="Times New Roman" w:hAnsi="Times New Roman" w:cs="Times New Roman" w:hint="eastAsia"/>
          <w:sz w:val="20"/>
          <w:szCs w:val="20"/>
          <w:lang w:val="en-US"/>
        </w:rPr>
        <w:t xml:space="preserve"> </w:t>
      </w:r>
      <w:r w:rsidRPr="00BC4202">
        <w:rPr>
          <w:rFonts w:ascii="Times New Roman" w:hAnsi="Times New Roman" w:cs="Times New Roman"/>
          <w:sz w:val="20"/>
          <w:szCs w:val="20"/>
          <w:lang w:val="en-US"/>
        </w:rPr>
        <w:t>translation)</w:t>
      </w:r>
    </w:p>
    <w:p w14:paraId="7245741F" w14:textId="6D84C27E" w:rsidR="007945E4" w:rsidRDefault="007945E4">
      <w:pPr>
        <w:rPr>
          <w:lang w:val="en-US"/>
        </w:rPr>
      </w:pPr>
      <w:r>
        <w:rPr>
          <w:lang w:val="en-US"/>
        </w:rPr>
        <w:br w:type="page"/>
      </w:r>
    </w:p>
    <w:p w14:paraId="022380B4" w14:textId="68895560" w:rsidR="0079085F" w:rsidRPr="00B860E6" w:rsidRDefault="0079085F" w:rsidP="0079085F">
      <w:pPr>
        <w:widowControl w:val="0"/>
        <w:spacing w:line="240" w:lineRule="auto"/>
        <w:jc w:val="right"/>
        <w:rPr>
          <w:rFonts w:ascii="Times New Roman" w:hAnsi="Times New Roman" w:cs="Times New Roman"/>
          <w:sz w:val="24"/>
          <w:szCs w:val="24"/>
          <w:lang w:val="en-US"/>
        </w:rPr>
      </w:pPr>
      <w:r w:rsidRPr="00B860E6">
        <w:rPr>
          <w:rFonts w:ascii="Times New Roman" w:hAnsi="Times New Roman" w:cs="Times New Roman"/>
          <w:sz w:val="24"/>
          <w:szCs w:val="24"/>
          <w:lang w:val="en-US"/>
        </w:rPr>
        <w:lastRenderedPageBreak/>
        <w:t>Owase Zero Carbon City Declaration (</w:t>
      </w:r>
      <w:r w:rsidR="000A294C">
        <w:rPr>
          <w:rFonts w:ascii="Times New Roman" w:hAnsi="Times New Roman" w:cs="Times New Roman" w:hint="eastAsia"/>
          <w:sz w:val="24"/>
          <w:szCs w:val="24"/>
          <w:lang w:val="en-US"/>
        </w:rPr>
        <w:t>tentative</w:t>
      </w:r>
      <w:r w:rsidRPr="00B860E6">
        <w:rPr>
          <w:rFonts w:ascii="Times New Roman" w:hAnsi="Times New Roman" w:cs="Times New Roman"/>
          <w:sz w:val="24"/>
          <w:szCs w:val="24"/>
          <w:lang w:val="en-US"/>
        </w:rPr>
        <w:t xml:space="preserve"> translation)</w:t>
      </w:r>
    </w:p>
    <w:p w14:paraId="33F10131" w14:textId="77777777" w:rsidR="0079085F" w:rsidRPr="00B860E6" w:rsidRDefault="0079085F" w:rsidP="0079085F">
      <w:pPr>
        <w:jc w:val="right"/>
        <w:rPr>
          <w:rFonts w:ascii="Times New Roman" w:hAnsi="Times New Roman" w:cs="Times New Roman"/>
          <w:sz w:val="24"/>
          <w:szCs w:val="24"/>
          <w:lang w:val="en-US"/>
        </w:rPr>
      </w:pPr>
      <w:r w:rsidRPr="00B860E6">
        <w:rPr>
          <w:rFonts w:ascii="Times New Roman" w:hAnsi="Times New Roman" w:cs="Times New Roman"/>
          <w:sz w:val="24"/>
          <w:szCs w:val="24"/>
          <w:lang w:val="en-US"/>
        </w:rPr>
        <w:t>https://www.city.owase.lg.jp/0000018799.html</w:t>
      </w:r>
    </w:p>
    <w:p w14:paraId="3FC77E28" w14:textId="77777777" w:rsidR="0079085F" w:rsidRDefault="0079085F" w:rsidP="0079085F">
      <w:pPr>
        <w:rPr>
          <w:rFonts w:ascii="Times New Roman" w:hAnsi="Times New Roman" w:cs="Times New Roman"/>
          <w:sz w:val="24"/>
          <w:szCs w:val="24"/>
          <w:lang w:val="en-US"/>
        </w:rPr>
      </w:pPr>
    </w:p>
    <w:p w14:paraId="024F8671" w14:textId="77777777" w:rsidR="00B860E6" w:rsidRPr="00B860E6" w:rsidRDefault="00B860E6" w:rsidP="0079085F">
      <w:pPr>
        <w:rPr>
          <w:rFonts w:ascii="Times New Roman" w:hAnsi="Times New Roman" w:cs="Times New Roman"/>
          <w:sz w:val="24"/>
          <w:szCs w:val="24"/>
          <w:lang w:val="en-US"/>
        </w:rPr>
      </w:pPr>
    </w:p>
    <w:p w14:paraId="633F97B3" w14:textId="77777777" w:rsidR="0079085F" w:rsidRPr="00B860E6" w:rsidRDefault="0079085F" w:rsidP="0079085F">
      <w:pPr>
        <w:jc w:val="center"/>
        <w:rPr>
          <w:rFonts w:ascii="Times New Roman" w:hAnsi="Times New Roman" w:cs="Times New Roman"/>
          <w:sz w:val="24"/>
          <w:szCs w:val="24"/>
          <w:lang w:val="en-US"/>
        </w:rPr>
      </w:pPr>
      <w:r w:rsidRPr="00B860E6">
        <w:rPr>
          <w:rFonts w:ascii="Times New Roman" w:hAnsi="Times New Roman" w:cs="Times New Roman"/>
          <w:sz w:val="24"/>
          <w:szCs w:val="24"/>
          <w:lang w:val="en-US"/>
        </w:rPr>
        <w:t>Owase Zero Carbon City Declaration</w:t>
      </w:r>
    </w:p>
    <w:p w14:paraId="19AB9FB2" w14:textId="77777777" w:rsidR="0079085F" w:rsidRPr="00B860E6" w:rsidRDefault="0079085F" w:rsidP="0079085F">
      <w:pPr>
        <w:jc w:val="center"/>
        <w:rPr>
          <w:rFonts w:ascii="Times New Roman" w:hAnsi="Times New Roman" w:cs="Times New Roman"/>
          <w:sz w:val="24"/>
          <w:szCs w:val="24"/>
          <w:lang w:val="en-US"/>
        </w:rPr>
      </w:pPr>
      <w:r w:rsidRPr="00B860E6">
        <w:rPr>
          <w:rFonts w:ascii="Times New Roman" w:hAnsi="Times New Roman" w:cs="Times New Roman"/>
          <w:sz w:val="24"/>
          <w:szCs w:val="24"/>
          <w:lang w:val="en-US"/>
        </w:rPr>
        <w:t>Toward a “Sustainable City in the 22</w:t>
      </w:r>
      <w:r w:rsidRPr="00B860E6">
        <w:rPr>
          <w:rFonts w:ascii="Times New Roman" w:hAnsi="Times New Roman" w:cs="Times New Roman"/>
          <w:sz w:val="24"/>
          <w:szCs w:val="24"/>
          <w:vertAlign w:val="superscript"/>
          <w:lang w:val="en-US"/>
        </w:rPr>
        <w:t>nd</w:t>
      </w:r>
      <w:r w:rsidRPr="00B860E6">
        <w:rPr>
          <w:rFonts w:ascii="Times New Roman" w:hAnsi="Times New Roman" w:cs="Times New Roman"/>
          <w:sz w:val="24"/>
          <w:szCs w:val="24"/>
          <w:lang w:val="en-US"/>
        </w:rPr>
        <w:t xml:space="preserve"> Century”</w:t>
      </w:r>
    </w:p>
    <w:p w14:paraId="681A3831" w14:textId="77777777" w:rsidR="0079085F" w:rsidRPr="00B860E6" w:rsidRDefault="0079085F" w:rsidP="0079085F">
      <w:pPr>
        <w:rPr>
          <w:rFonts w:ascii="Times New Roman" w:hAnsi="Times New Roman" w:cs="Times New Roman"/>
          <w:sz w:val="24"/>
          <w:szCs w:val="24"/>
          <w:lang w:val="en-US"/>
        </w:rPr>
      </w:pPr>
    </w:p>
    <w:p w14:paraId="50EAA969" w14:textId="77777777" w:rsidR="0079085F" w:rsidRPr="00B860E6" w:rsidRDefault="0079085F" w:rsidP="0079085F">
      <w:pPr>
        <w:rPr>
          <w:rFonts w:ascii="Times New Roman" w:hAnsi="Times New Roman" w:cs="Times New Roman"/>
          <w:sz w:val="24"/>
          <w:szCs w:val="24"/>
          <w:lang w:val="en-US"/>
        </w:rPr>
      </w:pPr>
      <w:r w:rsidRPr="00B860E6">
        <w:rPr>
          <w:rFonts w:ascii="Times New Roman" w:hAnsi="Times New Roman" w:cs="Times New Roman"/>
          <w:sz w:val="24"/>
          <w:szCs w:val="24"/>
          <w:lang w:val="en-US"/>
        </w:rPr>
        <w:t xml:space="preserve">In recent years, climate change, which is thought to be caused by global warming, is increasing serious natural disasters across the world, and in Japan, it brings frequent extreme weather conditions, such as record-breaking rain and huge typhoons, which is greatly affecting our lives. </w:t>
      </w:r>
    </w:p>
    <w:p w14:paraId="5571F36A" w14:textId="77777777" w:rsidR="0079085F" w:rsidRPr="00B860E6" w:rsidRDefault="0079085F" w:rsidP="0079085F">
      <w:pPr>
        <w:rPr>
          <w:rFonts w:ascii="Times New Roman" w:hAnsi="Times New Roman" w:cs="Times New Roman"/>
          <w:sz w:val="24"/>
          <w:szCs w:val="24"/>
          <w:lang w:val="en-US"/>
        </w:rPr>
      </w:pPr>
    </w:p>
    <w:p w14:paraId="0F941449" w14:textId="77777777" w:rsidR="0079085F" w:rsidRPr="00B860E6" w:rsidRDefault="0079085F" w:rsidP="0079085F">
      <w:pPr>
        <w:rPr>
          <w:rFonts w:ascii="Times New Roman" w:hAnsi="Times New Roman" w:cs="Times New Roman"/>
          <w:sz w:val="24"/>
          <w:szCs w:val="24"/>
          <w:lang w:val="en-US"/>
        </w:rPr>
      </w:pPr>
      <w:r w:rsidRPr="00B860E6">
        <w:rPr>
          <w:rFonts w:ascii="Times New Roman" w:hAnsi="Times New Roman" w:cs="Times New Roman"/>
          <w:sz w:val="24"/>
          <w:szCs w:val="24"/>
          <w:lang w:val="en-US"/>
        </w:rPr>
        <w:t xml:space="preserve">Owase City, located between the Kuroshio Current and the Odai mountain range, is no exception.  </w:t>
      </w:r>
    </w:p>
    <w:p w14:paraId="3EDAE1C7" w14:textId="77777777" w:rsidR="0079085F" w:rsidRPr="00B860E6" w:rsidRDefault="0079085F" w:rsidP="0079085F">
      <w:pPr>
        <w:rPr>
          <w:rFonts w:ascii="Times New Roman" w:hAnsi="Times New Roman" w:cs="Times New Roman"/>
          <w:sz w:val="24"/>
          <w:szCs w:val="24"/>
          <w:lang w:val="en-US"/>
        </w:rPr>
      </w:pPr>
    </w:p>
    <w:p w14:paraId="6E145E0A" w14:textId="77777777" w:rsidR="0079085F" w:rsidRPr="00B860E6" w:rsidRDefault="0079085F" w:rsidP="0079085F">
      <w:pPr>
        <w:rPr>
          <w:rFonts w:ascii="Times New Roman" w:hAnsi="Times New Roman" w:cs="Times New Roman"/>
          <w:sz w:val="24"/>
          <w:szCs w:val="24"/>
          <w:lang w:val="en-US"/>
        </w:rPr>
      </w:pPr>
      <w:r w:rsidRPr="00B860E6">
        <w:rPr>
          <w:rFonts w:ascii="Times New Roman" w:hAnsi="Times New Roman" w:cs="Times New Roman"/>
          <w:sz w:val="24"/>
          <w:szCs w:val="24"/>
          <w:lang w:val="en-US"/>
        </w:rPr>
        <w:t>The Paris Agreement in 2015 set a goal for “pursuing efforts to limit the global average temperature increase to 1.5℃ above pre-industrial levels,” and now there is a common global recognition that “greenhouse gas emissions need to reach net zero by 2050.”</w:t>
      </w:r>
    </w:p>
    <w:p w14:paraId="1E68A22B" w14:textId="77777777" w:rsidR="0079085F" w:rsidRPr="00B860E6" w:rsidRDefault="0079085F" w:rsidP="0079085F">
      <w:pPr>
        <w:rPr>
          <w:rFonts w:ascii="Times New Roman" w:hAnsi="Times New Roman" w:cs="Times New Roman"/>
          <w:sz w:val="24"/>
          <w:szCs w:val="24"/>
          <w:lang w:val="en-US"/>
        </w:rPr>
      </w:pPr>
    </w:p>
    <w:p w14:paraId="2F21FAE7" w14:textId="77777777" w:rsidR="0079085F" w:rsidRPr="00B860E6" w:rsidRDefault="0079085F" w:rsidP="0079085F">
      <w:pPr>
        <w:rPr>
          <w:rFonts w:ascii="Times New Roman" w:hAnsi="Times New Roman" w:cs="Times New Roman"/>
          <w:sz w:val="24"/>
          <w:szCs w:val="24"/>
          <w:lang w:val="en-US"/>
        </w:rPr>
      </w:pPr>
      <w:r w:rsidRPr="00B860E6">
        <w:rPr>
          <w:rFonts w:ascii="Times New Roman" w:hAnsi="Times New Roman" w:cs="Times New Roman"/>
          <w:sz w:val="24"/>
          <w:szCs w:val="24"/>
          <w:lang w:val="en-US"/>
        </w:rPr>
        <w:t xml:space="preserve">As the “Owase Citizen’s Charter” tells, our city, Owase is a city of traditional industry and culture, surrounded by the azure ocean and deep green mountains, and blessed with the marine foodstuffs and mountain-based foodstuffs.  </w:t>
      </w:r>
    </w:p>
    <w:p w14:paraId="45A33AFF" w14:textId="77777777" w:rsidR="0079085F" w:rsidRPr="00B860E6" w:rsidRDefault="0079085F" w:rsidP="0079085F">
      <w:pPr>
        <w:rPr>
          <w:rFonts w:ascii="Times New Roman" w:hAnsi="Times New Roman" w:cs="Times New Roman"/>
          <w:sz w:val="24"/>
          <w:szCs w:val="24"/>
          <w:lang w:val="en-US"/>
        </w:rPr>
      </w:pPr>
    </w:p>
    <w:p w14:paraId="221B22A1" w14:textId="77777777" w:rsidR="0079085F" w:rsidRPr="00B860E6" w:rsidRDefault="0079085F" w:rsidP="0079085F">
      <w:pPr>
        <w:rPr>
          <w:rFonts w:ascii="Times New Roman" w:hAnsi="Times New Roman" w:cs="Times New Roman"/>
          <w:sz w:val="24"/>
          <w:szCs w:val="24"/>
          <w:lang w:val="en-US"/>
        </w:rPr>
      </w:pPr>
      <w:r w:rsidRPr="00B860E6">
        <w:rPr>
          <w:rFonts w:ascii="Times New Roman" w:hAnsi="Times New Roman" w:cs="Times New Roman"/>
          <w:sz w:val="24"/>
          <w:szCs w:val="24"/>
          <w:lang w:val="en-US"/>
        </w:rPr>
        <w:t xml:space="preserve">So, it is our responsibility to keep the beauty of Owase for the next 100 years for the next generation. </w:t>
      </w:r>
    </w:p>
    <w:p w14:paraId="060C33BD" w14:textId="77777777" w:rsidR="0079085F" w:rsidRPr="00B860E6" w:rsidRDefault="0079085F" w:rsidP="0079085F">
      <w:pPr>
        <w:rPr>
          <w:rFonts w:ascii="Times New Roman" w:hAnsi="Times New Roman" w:cs="Times New Roman"/>
          <w:sz w:val="24"/>
          <w:szCs w:val="24"/>
          <w:lang w:val="en-US"/>
        </w:rPr>
      </w:pPr>
    </w:p>
    <w:p w14:paraId="1D298472" w14:textId="77777777" w:rsidR="0079085F" w:rsidRPr="00B860E6" w:rsidRDefault="0079085F" w:rsidP="0079085F">
      <w:pPr>
        <w:rPr>
          <w:rFonts w:ascii="Times New Roman" w:hAnsi="Times New Roman" w:cs="Times New Roman"/>
          <w:sz w:val="24"/>
          <w:szCs w:val="24"/>
          <w:lang w:val="en-US"/>
        </w:rPr>
      </w:pPr>
      <w:r w:rsidRPr="00B860E6">
        <w:rPr>
          <w:rFonts w:ascii="Times New Roman" w:hAnsi="Times New Roman" w:cs="Times New Roman"/>
          <w:sz w:val="24"/>
          <w:szCs w:val="24"/>
          <w:lang w:val="en-US"/>
        </w:rPr>
        <w:t xml:space="preserve">We, the residents, companies and local administration, must work together to seek a new educational model utilizing the sea, mountains and rivers blessed by the geographical features and climate, to conserve Satoyama and Satoumi, and to produce and consume local renewable energy and enhance energy conservation.   </w:t>
      </w:r>
    </w:p>
    <w:p w14:paraId="5CCAD863" w14:textId="77777777" w:rsidR="0079085F" w:rsidRPr="00B860E6" w:rsidRDefault="0079085F" w:rsidP="0079085F">
      <w:pPr>
        <w:rPr>
          <w:rFonts w:ascii="Times New Roman" w:hAnsi="Times New Roman" w:cs="Times New Roman"/>
          <w:sz w:val="24"/>
          <w:szCs w:val="24"/>
          <w:lang w:val="en-US"/>
        </w:rPr>
      </w:pPr>
    </w:p>
    <w:p w14:paraId="6CDC3909" w14:textId="77777777" w:rsidR="0079085F" w:rsidRPr="00B860E6" w:rsidRDefault="0079085F" w:rsidP="0079085F">
      <w:pPr>
        <w:rPr>
          <w:rFonts w:ascii="Times New Roman" w:hAnsi="Times New Roman" w:cs="Times New Roman"/>
          <w:sz w:val="24"/>
          <w:szCs w:val="24"/>
          <w:lang w:val="en-US"/>
        </w:rPr>
      </w:pPr>
      <w:r w:rsidRPr="00B860E6">
        <w:rPr>
          <w:rFonts w:ascii="Times New Roman" w:hAnsi="Times New Roman" w:cs="Times New Roman"/>
          <w:sz w:val="24"/>
          <w:szCs w:val="24"/>
          <w:lang w:val="en-US"/>
        </w:rPr>
        <w:t>Together with partner companies and organizations who share and support our vision, we Owase hereby declare our commitment to “Zero Carbon City Owase”, to build a carbon-free society by 2050.</w:t>
      </w:r>
    </w:p>
    <w:p w14:paraId="5784FDC3" w14:textId="77777777" w:rsidR="0079085F" w:rsidRPr="00B860E6" w:rsidRDefault="0079085F" w:rsidP="0079085F">
      <w:pPr>
        <w:rPr>
          <w:rFonts w:ascii="Times New Roman" w:hAnsi="Times New Roman" w:cs="Times New Roman"/>
          <w:sz w:val="24"/>
          <w:szCs w:val="24"/>
          <w:lang w:val="en-US"/>
        </w:rPr>
      </w:pPr>
    </w:p>
    <w:p w14:paraId="24080678" w14:textId="77777777" w:rsidR="0079085F" w:rsidRPr="00B860E6" w:rsidRDefault="0079085F" w:rsidP="0079085F">
      <w:pPr>
        <w:rPr>
          <w:rFonts w:ascii="Times New Roman" w:hAnsi="Times New Roman" w:cs="Times New Roman"/>
          <w:sz w:val="24"/>
          <w:szCs w:val="24"/>
          <w:lang w:val="en-US"/>
        </w:rPr>
      </w:pPr>
      <w:r w:rsidRPr="00B860E6">
        <w:rPr>
          <w:rFonts w:ascii="Times New Roman" w:hAnsi="Times New Roman" w:cs="Times New Roman"/>
          <w:sz w:val="24"/>
          <w:szCs w:val="24"/>
          <w:lang w:val="en-US"/>
        </w:rPr>
        <w:t>Chihaya Kato</w:t>
      </w:r>
    </w:p>
    <w:p w14:paraId="62ED0142" w14:textId="77777777" w:rsidR="0079085F" w:rsidRPr="00B860E6" w:rsidRDefault="0079085F" w:rsidP="0079085F">
      <w:pPr>
        <w:rPr>
          <w:rFonts w:ascii="Times New Roman" w:hAnsi="Times New Roman" w:cs="Times New Roman"/>
          <w:sz w:val="24"/>
          <w:szCs w:val="24"/>
          <w:lang w:val="en-US"/>
        </w:rPr>
      </w:pPr>
      <w:r w:rsidRPr="00B860E6">
        <w:rPr>
          <w:rFonts w:ascii="Times New Roman" w:hAnsi="Times New Roman" w:cs="Times New Roman"/>
          <w:sz w:val="24"/>
          <w:szCs w:val="24"/>
          <w:lang w:val="en-US"/>
        </w:rPr>
        <w:lastRenderedPageBreak/>
        <w:t>The Mayor of Owase</w:t>
      </w:r>
    </w:p>
    <w:p w14:paraId="39562EBF" w14:textId="77777777" w:rsidR="0079085F" w:rsidRPr="00B860E6" w:rsidRDefault="0079085F" w:rsidP="0079085F">
      <w:pPr>
        <w:rPr>
          <w:rFonts w:ascii="Times New Roman" w:hAnsi="Times New Roman" w:cs="Times New Roman"/>
          <w:sz w:val="24"/>
          <w:szCs w:val="24"/>
        </w:rPr>
      </w:pPr>
      <w:r w:rsidRPr="00B860E6">
        <w:rPr>
          <w:rFonts w:ascii="Times New Roman" w:hAnsi="Times New Roman" w:cs="Times New Roman"/>
          <w:sz w:val="24"/>
          <w:szCs w:val="24"/>
        </w:rPr>
        <w:t>March 1, 2022</w:t>
      </w:r>
    </w:p>
    <w:p w14:paraId="19265815" w14:textId="77777777" w:rsidR="007945E4" w:rsidRPr="00B860E6" w:rsidRDefault="007945E4">
      <w:pPr>
        <w:widowControl w:val="0"/>
        <w:spacing w:line="240" w:lineRule="auto"/>
        <w:rPr>
          <w:rFonts w:ascii="Times New Roman" w:hAnsi="Times New Roman" w:cs="Times New Roman"/>
          <w:sz w:val="24"/>
          <w:szCs w:val="24"/>
          <w:lang w:val="en-US"/>
        </w:rPr>
      </w:pPr>
    </w:p>
    <w:sectPr w:rsidR="007945E4" w:rsidRPr="00B860E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652BDA" w14:textId="77777777" w:rsidR="002C503A" w:rsidRDefault="002C503A" w:rsidP="006347D0">
      <w:pPr>
        <w:spacing w:line="240" w:lineRule="auto"/>
      </w:pPr>
      <w:r>
        <w:separator/>
      </w:r>
    </w:p>
  </w:endnote>
  <w:endnote w:type="continuationSeparator" w:id="0">
    <w:p w14:paraId="6838824D" w14:textId="77777777" w:rsidR="002C503A" w:rsidRDefault="002C503A" w:rsidP="006347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Gungsuh">
    <w:charset w:val="81"/>
    <w:family w:val="roman"/>
    <w:pitch w:val="variable"/>
    <w:sig w:usb0="B00002AF" w:usb1="69D77CFB" w:usb2="00000030" w:usb3="00000000" w:csb0="0008009F" w:csb1="00000000"/>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9332E" w14:textId="77777777" w:rsidR="002C503A" w:rsidRDefault="002C503A" w:rsidP="006347D0">
      <w:pPr>
        <w:spacing w:line="240" w:lineRule="auto"/>
      </w:pPr>
      <w:r>
        <w:separator/>
      </w:r>
    </w:p>
  </w:footnote>
  <w:footnote w:type="continuationSeparator" w:id="0">
    <w:p w14:paraId="1D77E4BF" w14:textId="77777777" w:rsidR="002C503A" w:rsidRDefault="002C503A" w:rsidP="006347D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9095D"/>
    <w:multiLevelType w:val="hybridMultilevel"/>
    <w:tmpl w:val="7854A882"/>
    <w:lvl w:ilvl="0" w:tplc="48821B24">
      <w:start w:val="4"/>
      <w:numFmt w:val="bullet"/>
      <w:lvlText w:val="・"/>
      <w:lvlJc w:val="left"/>
      <w:pPr>
        <w:ind w:left="360" w:hanging="360"/>
      </w:pPr>
      <w:rPr>
        <w:rFonts w:ascii="MS Mincho" w:eastAsia="MS Mincho" w:hAnsi="MS Minch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38C3DE7"/>
    <w:multiLevelType w:val="hybridMultilevel"/>
    <w:tmpl w:val="DDB03E48"/>
    <w:lvl w:ilvl="0" w:tplc="53F65F20">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76C3377"/>
    <w:multiLevelType w:val="hybridMultilevel"/>
    <w:tmpl w:val="17EAE292"/>
    <w:lvl w:ilvl="0" w:tplc="90DE3F82">
      <w:start w:val="3"/>
      <w:numFmt w:val="lowerLetter"/>
      <w:lvlText w:val="%1."/>
      <w:lvlJc w:val="left"/>
      <w:pPr>
        <w:ind w:left="360" w:hanging="360"/>
      </w:pPr>
      <w:rPr>
        <w:rFonts w:hint="default"/>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644743A6"/>
    <w:multiLevelType w:val="hybridMultilevel"/>
    <w:tmpl w:val="9752CE7E"/>
    <w:lvl w:ilvl="0" w:tplc="56DCC7F4">
      <w:start w:val="1"/>
      <w:numFmt w:val="lowerLetter"/>
      <w:lvlText w:val="%1."/>
      <w:lvlJc w:val="left"/>
      <w:pPr>
        <w:ind w:left="360" w:hanging="360"/>
      </w:pPr>
      <w:rPr>
        <w:rFonts w:hint="default"/>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18519814">
    <w:abstractNumId w:val="3"/>
  </w:num>
  <w:num w:numId="2" w16cid:durableId="1519352430">
    <w:abstractNumId w:val="1"/>
  </w:num>
  <w:num w:numId="3" w16cid:durableId="1528446879">
    <w:abstractNumId w:val="2"/>
  </w:num>
  <w:num w:numId="4" w16cid:durableId="350954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6B0"/>
    <w:rsid w:val="000070F8"/>
    <w:rsid w:val="000074E2"/>
    <w:rsid w:val="00007B9F"/>
    <w:rsid w:val="0001651C"/>
    <w:rsid w:val="00020179"/>
    <w:rsid w:val="00030EC9"/>
    <w:rsid w:val="000437FE"/>
    <w:rsid w:val="00043EA9"/>
    <w:rsid w:val="000534CA"/>
    <w:rsid w:val="00053B93"/>
    <w:rsid w:val="0007157A"/>
    <w:rsid w:val="000779BB"/>
    <w:rsid w:val="00090B69"/>
    <w:rsid w:val="00096A9C"/>
    <w:rsid w:val="000A141F"/>
    <w:rsid w:val="000A294C"/>
    <w:rsid w:val="000B0CE1"/>
    <w:rsid w:val="000B4473"/>
    <w:rsid w:val="000C0B1D"/>
    <w:rsid w:val="000E4464"/>
    <w:rsid w:val="000F6A53"/>
    <w:rsid w:val="00103DD5"/>
    <w:rsid w:val="00103F07"/>
    <w:rsid w:val="00115E29"/>
    <w:rsid w:val="001243E0"/>
    <w:rsid w:val="0013390D"/>
    <w:rsid w:val="00137F5A"/>
    <w:rsid w:val="00171E19"/>
    <w:rsid w:val="00176EFC"/>
    <w:rsid w:val="00177F64"/>
    <w:rsid w:val="00183BF6"/>
    <w:rsid w:val="00190CD2"/>
    <w:rsid w:val="00191A34"/>
    <w:rsid w:val="00195099"/>
    <w:rsid w:val="0019523B"/>
    <w:rsid w:val="001964CF"/>
    <w:rsid w:val="001A0556"/>
    <w:rsid w:val="001A2C52"/>
    <w:rsid w:val="001B24DA"/>
    <w:rsid w:val="001B2F79"/>
    <w:rsid w:val="001B785E"/>
    <w:rsid w:val="001C1429"/>
    <w:rsid w:val="001C41EC"/>
    <w:rsid w:val="001D2C29"/>
    <w:rsid w:val="001D56F5"/>
    <w:rsid w:val="001D6490"/>
    <w:rsid w:val="001E4B10"/>
    <w:rsid w:val="001E7933"/>
    <w:rsid w:val="001E7B36"/>
    <w:rsid w:val="001F25EB"/>
    <w:rsid w:val="001F42B2"/>
    <w:rsid w:val="001F7E25"/>
    <w:rsid w:val="00204FEF"/>
    <w:rsid w:val="0020717F"/>
    <w:rsid w:val="002345BD"/>
    <w:rsid w:val="00234797"/>
    <w:rsid w:val="002353F3"/>
    <w:rsid w:val="002378C1"/>
    <w:rsid w:val="0024066F"/>
    <w:rsid w:val="00256696"/>
    <w:rsid w:val="0025780F"/>
    <w:rsid w:val="0026031D"/>
    <w:rsid w:val="00265ECB"/>
    <w:rsid w:val="002666C6"/>
    <w:rsid w:val="00270D9B"/>
    <w:rsid w:val="002721CE"/>
    <w:rsid w:val="00282D55"/>
    <w:rsid w:val="00285A99"/>
    <w:rsid w:val="00286A48"/>
    <w:rsid w:val="00296D4C"/>
    <w:rsid w:val="00297BD0"/>
    <w:rsid w:val="002A3854"/>
    <w:rsid w:val="002A5B44"/>
    <w:rsid w:val="002B1AB5"/>
    <w:rsid w:val="002B5364"/>
    <w:rsid w:val="002C2344"/>
    <w:rsid w:val="002C503A"/>
    <w:rsid w:val="002D0776"/>
    <w:rsid w:val="002D0C55"/>
    <w:rsid w:val="002D6D49"/>
    <w:rsid w:val="002D7DEA"/>
    <w:rsid w:val="002E0197"/>
    <w:rsid w:val="002E0272"/>
    <w:rsid w:val="002E376D"/>
    <w:rsid w:val="002E389F"/>
    <w:rsid w:val="002E670E"/>
    <w:rsid w:val="002F1C83"/>
    <w:rsid w:val="00304061"/>
    <w:rsid w:val="003045DE"/>
    <w:rsid w:val="00307598"/>
    <w:rsid w:val="00311DFC"/>
    <w:rsid w:val="003126D6"/>
    <w:rsid w:val="0031513E"/>
    <w:rsid w:val="00323297"/>
    <w:rsid w:val="00331675"/>
    <w:rsid w:val="00332238"/>
    <w:rsid w:val="003455D0"/>
    <w:rsid w:val="003472B4"/>
    <w:rsid w:val="0036636A"/>
    <w:rsid w:val="00371EEC"/>
    <w:rsid w:val="00376858"/>
    <w:rsid w:val="00380815"/>
    <w:rsid w:val="00384A14"/>
    <w:rsid w:val="003968EF"/>
    <w:rsid w:val="003A2348"/>
    <w:rsid w:val="003A7654"/>
    <w:rsid w:val="003A789C"/>
    <w:rsid w:val="003B3464"/>
    <w:rsid w:val="003B47BC"/>
    <w:rsid w:val="003C1C06"/>
    <w:rsid w:val="003D7F67"/>
    <w:rsid w:val="003E2FAE"/>
    <w:rsid w:val="003E340A"/>
    <w:rsid w:val="003E7A81"/>
    <w:rsid w:val="003F4A00"/>
    <w:rsid w:val="00404E16"/>
    <w:rsid w:val="0040565F"/>
    <w:rsid w:val="00410570"/>
    <w:rsid w:val="00413BA9"/>
    <w:rsid w:val="00416C5A"/>
    <w:rsid w:val="00416FAB"/>
    <w:rsid w:val="004228F9"/>
    <w:rsid w:val="00432210"/>
    <w:rsid w:val="00440F8C"/>
    <w:rsid w:val="00441633"/>
    <w:rsid w:val="00442A79"/>
    <w:rsid w:val="00463526"/>
    <w:rsid w:val="004653D9"/>
    <w:rsid w:val="00466CFF"/>
    <w:rsid w:val="004675CB"/>
    <w:rsid w:val="00470F50"/>
    <w:rsid w:val="00473B1A"/>
    <w:rsid w:val="00474483"/>
    <w:rsid w:val="004826B9"/>
    <w:rsid w:val="0049223B"/>
    <w:rsid w:val="00492638"/>
    <w:rsid w:val="0049683F"/>
    <w:rsid w:val="004A77EB"/>
    <w:rsid w:val="004B61EA"/>
    <w:rsid w:val="004C1E28"/>
    <w:rsid w:val="004C6EA2"/>
    <w:rsid w:val="004C7F55"/>
    <w:rsid w:val="004E24AD"/>
    <w:rsid w:val="004E6FE6"/>
    <w:rsid w:val="004F1468"/>
    <w:rsid w:val="004F54E6"/>
    <w:rsid w:val="004F55CA"/>
    <w:rsid w:val="00500A07"/>
    <w:rsid w:val="0050638C"/>
    <w:rsid w:val="00514ACB"/>
    <w:rsid w:val="005155B8"/>
    <w:rsid w:val="00526319"/>
    <w:rsid w:val="0053040A"/>
    <w:rsid w:val="00530D7F"/>
    <w:rsid w:val="0055543B"/>
    <w:rsid w:val="00557095"/>
    <w:rsid w:val="005600F7"/>
    <w:rsid w:val="005739B8"/>
    <w:rsid w:val="00577EBE"/>
    <w:rsid w:val="0058135C"/>
    <w:rsid w:val="005826A2"/>
    <w:rsid w:val="00582FDA"/>
    <w:rsid w:val="0058335C"/>
    <w:rsid w:val="00586B9D"/>
    <w:rsid w:val="00597BE6"/>
    <w:rsid w:val="00597D95"/>
    <w:rsid w:val="005A1EDC"/>
    <w:rsid w:val="005A2067"/>
    <w:rsid w:val="005C1E5A"/>
    <w:rsid w:val="005C47BC"/>
    <w:rsid w:val="005C5443"/>
    <w:rsid w:val="005C5AD6"/>
    <w:rsid w:val="005D0544"/>
    <w:rsid w:val="005D4CB1"/>
    <w:rsid w:val="005D698D"/>
    <w:rsid w:val="005D70DE"/>
    <w:rsid w:val="005E6DA3"/>
    <w:rsid w:val="005F3BF9"/>
    <w:rsid w:val="00601AA7"/>
    <w:rsid w:val="006043FB"/>
    <w:rsid w:val="00605536"/>
    <w:rsid w:val="00611563"/>
    <w:rsid w:val="00611A87"/>
    <w:rsid w:val="0061488F"/>
    <w:rsid w:val="006338ED"/>
    <w:rsid w:val="00633989"/>
    <w:rsid w:val="006347D0"/>
    <w:rsid w:val="00636670"/>
    <w:rsid w:val="0063690B"/>
    <w:rsid w:val="00640004"/>
    <w:rsid w:val="006520E8"/>
    <w:rsid w:val="006801B4"/>
    <w:rsid w:val="00683739"/>
    <w:rsid w:val="00683F18"/>
    <w:rsid w:val="0068789F"/>
    <w:rsid w:val="00691EDB"/>
    <w:rsid w:val="006A06D8"/>
    <w:rsid w:val="006A24AD"/>
    <w:rsid w:val="006B08C6"/>
    <w:rsid w:val="006B130F"/>
    <w:rsid w:val="006B2A79"/>
    <w:rsid w:val="006B2FDD"/>
    <w:rsid w:val="006B72A9"/>
    <w:rsid w:val="006C121F"/>
    <w:rsid w:val="006C63A3"/>
    <w:rsid w:val="006E2C70"/>
    <w:rsid w:val="00700FDE"/>
    <w:rsid w:val="007047E2"/>
    <w:rsid w:val="00707344"/>
    <w:rsid w:val="007135F7"/>
    <w:rsid w:val="00720A4C"/>
    <w:rsid w:val="00720A88"/>
    <w:rsid w:val="00725C87"/>
    <w:rsid w:val="00731F9D"/>
    <w:rsid w:val="00740225"/>
    <w:rsid w:val="007410AF"/>
    <w:rsid w:val="0075449B"/>
    <w:rsid w:val="0079085F"/>
    <w:rsid w:val="007945E4"/>
    <w:rsid w:val="00797775"/>
    <w:rsid w:val="007A7AC1"/>
    <w:rsid w:val="007B674C"/>
    <w:rsid w:val="007B7705"/>
    <w:rsid w:val="007C5AE3"/>
    <w:rsid w:val="007D17AC"/>
    <w:rsid w:val="007E1CF4"/>
    <w:rsid w:val="007E6737"/>
    <w:rsid w:val="007F381A"/>
    <w:rsid w:val="007F3F99"/>
    <w:rsid w:val="007F75A9"/>
    <w:rsid w:val="00802BC1"/>
    <w:rsid w:val="00825AC6"/>
    <w:rsid w:val="00832BAB"/>
    <w:rsid w:val="008375F3"/>
    <w:rsid w:val="0084619D"/>
    <w:rsid w:val="008619A2"/>
    <w:rsid w:val="00861A73"/>
    <w:rsid w:val="008661A0"/>
    <w:rsid w:val="0087469F"/>
    <w:rsid w:val="008805A3"/>
    <w:rsid w:val="00882F62"/>
    <w:rsid w:val="00885A36"/>
    <w:rsid w:val="008867DC"/>
    <w:rsid w:val="00890F4A"/>
    <w:rsid w:val="0089400E"/>
    <w:rsid w:val="0089607C"/>
    <w:rsid w:val="008B3500"/>
    <w:rsid w:val="008C0378"/>
    <w:rsid w:val="008C14E5"/>
    <w:rsid w:val="008C2597"/>
    <w:rsid w:val="008C4F6E"/>
    <w:rsid w:val="008C5C38"/>
    <w:rsid w:val="008C6E20"/>
    <w:rsid w:val="008D616A"/>
    <w:rsid w:val="008E20CA"/>
    <w:rsid w:val="008E4A59"/>
    <w:rsid w:val="0091113C"/>
    <w:rsid w:val="00924BAF"/>
    <w:rsid w:val="009369F9"/>
    <w:rsid w:val="009674F5"/>
    <w:rsid w:val="0097244E"/>
    <w:rsid w:val="009966B0"/>
    <w:rsid w:val="009A0FC3"/>
    <w:rsid w:val="009A49BE"/>
    <w:rsid w:val="009C3386"/>
    <w:rsid w:val="009C55FD"/>
    <w:rsid w:val="009C7661"/>
    <w:rsid w:val="009D7124"/>
    <w:rsid w:val="009E6A0E"/>
    <w:rsid w:val="009E7643"/>
    <w:rsid w:val="009F0EE9"/>
    <w:rsid w:val="009F6097"/>
    <w:rsid w:val="009F6E58"/>
    <w:rsid w:val="009F77F6"/>
    <w:rsid w:val="00A000B0"/>
    <w:rsid w:val="00A00CE0"/>
    <w:rsid w:val="00A01306"/>
    <w:rsid w:val="00A07462"/>
    <w:rsid w:val="00A13BA7"/>
    <w:rsid w:val="00A15F0A"/>
    <w:rsid w:val="00A25FA3"/>
    <w:rsid w:val="00A32DCB"/>
    <w:rsid w:val="00A350CA"/>
    <w:rsid w:val="00A411FD"/>
    <w:rsid w:val="00A41344"/>
    <w:rsid w:val="00A453BE"/>
    <w:rsid w:val="00A47532"/>
    <w:rsid w:val="00A532E4"/>
    <w:rsid w:val="00A55745"/>
    <w:rsid w:val="00A56245"/>
    <w:rsid w:val="00A72F8C"/>
    <w:rsid w:val="00A77508"/>
    <w:rsid w:val="00A926D2"/>
    <w:rsid w:val="00AA513D"/>
    <w:rsid w:val="00AB69DB"/>
    <w:rsid w:val="00AC18D1"/>
    <w:rsid w:val="00AD246A"/>
    <w:rsid w:val="00AD6ACF"/>
    <w:rsid w:val="00AE56CB"/>
    <w:rsid w:val="00AF1633"/>
    <w:rsid w:val="00B1022A"/>
    <w:rsid w:val="00B1325E"/>
    <w:rsid w:val="00B16313"/>
    <w:rsid w:val="00B20DFF"/>
    <w:rsid w:val="00B26139"/>
    <w:rsid w:val="00B3051D"/>
    <w:rsid w:val="00B31561"/>
    <w:rsid w:val="00B34E44"/>
    <w:rsid w:val="00B35DFC"/>
    <w:rsid w:val="00B4286B"/>
    <w:rsid w:val="00B4561C"/>
    <w:rsid w:val="00B8517A"/>
    <w:rsid w:val="00B860E6"/>
    <w:rsid w:val="00BA6398"/>
    <w:rsid w:val="00BB11B7"/>
    <w:rsid w:val="00BB51B0"/>
    <w:rsid w:val="00BC0803"/>
    <w:rsid w:val="00BC4202"/>
    <w:rsid w:val="00BC6458"/>
    <w:rsid w:val="00BD2A46"/>
    <w:rsid w:val="00BE32C6"/>
    <w:rsid w:val="00BE5019"/>
    <w:rsid w:val="00BF021B"/>
    <w:rsid w:val="00BF35E9"/>
    <w:rsid w:val="00BF3B8F"/>
    <w:rsid w:val="00C024A5"/>
    <w:rsid w:val="00C02E7F"/>
    <w:rsid w:val="00C042DF"/>
    <w:rsid w:val="00C053D2"/>
    <w:rsid w:val="00C07F5E"/>
    <w:rsid w:val="00C12706"/>
    <w:rsid w:val="00C147D3"/>
    <w:rsid w:val="00C25A60"/>
    <w:rsid w:val="00C317B9"/>
    <w:rsid w:val="00C347A0"/>
    <w:rsid w:val="00C54AA8"/>
    <w:rsid w:val="00C56AC8"/>
    <w:rsid w:val="00C613B8"/>
    <w:rsid w:val="00C715C6"/>
    <w:rsid w:val="00C8071F"/>
    <w:rsid w:val="00C92B40"/>
    <w:rsid w:val="00CA5482"/>
    <w:rsid w:val="00CA64C8"/>
    <w:rsid w:val="00CA6E58"/>
    <w:rsid w:val="00CA7B35"/>
    <w:rsid w:val="00CB0B86"/>
    <w:rsid w:val="00CB1736"/>
    <w:rsid w:val="00CB3B9F"/>
    <w:rsid w:val="00CC1341"/>
    <w:rsid w:val="00CD0692"/>
    <w:rsid w:val="00CD6BAA"/>
    <w:rsid w:val="00CD7776"/>
    <w:rsid w:val="00CF0339"/>
    <w:rsid w:val="00D00A73"/>
    <w:rsid w:val="00D0302D"/>
    <w:rsid w:val="00D16D4C"/>
    <w:rsid w:val="00D17F01"/>
    <w:rsid w:val="00D30A3A"/>
    <w:rsid w:val="00D405D0"/>
    <w:rsid w:val="00D409D5"/>
    <w:rsid w:val="00D410CE"/>
    <w:rsid w:val="00D434BB"/>
    <w:rsid w:val="00D45790"/>
    <w:rsid w:val="00D512C8"/>
    <w:rsid w:val="00D623F1"/>
    <w:rsid w:val="00D644FF"/>
    <w:rsid w:val="00D650DB"/>
    <w:rsid w:val="00D723B3"/>
    <w:rsid w:val="00D73D79"/>
    <w:rsid w:val="00D76854"/>
    <w:rsid w:val="00D84DA2"/>
    <w:rsid w:val="00D85ADB"/>
    <w:rsid w:val="00D869FC"/>
    <w:rsid w:val="00D9090E"/>
    <w:rsid w:val="00D93224"/>
    <w:rsid w:val="00D9586F"/>
    <w:rsid w:val="00DA0017"/>
    <w:rsid w:val="00DA163F"/>
    <w:rsid w:val="00DA4E74"/>
    <w:rsid w:val="00DA6CFA"/>
    <w:rsid w:val="00DC14C8"/>
    <w:rsid w:val="00DC206E"/>
    <w:rsid w:val="00DD262E"/>
    <w:rsid w:val="00DD2CE9"/>
    <w:rsid w:val="00DD2F6C"/>
    <w:rsid w:val="00DD4382"/>
    <w:rsid w:val="00DD4724"/>
    <w:rsid w:val="00DE351F"/>
    <w:rsid w:val="00DE57DA"/>
    <w:rsid w:val="00E0010E"/>
    <w:rsid w:val="00E01379"/>
    <w:rsid w:val="00E01ABE"/>
    <w:rsid w:val="00E047CE"/>
    <w:rsid w:val="00E05657"/>
    <w:rsid w:val="00E073E6"/>
    <w:rsid w:val="00E1109B"/>
    <w:rsid w:val="00E30241"/>
    <w:rsid w:val="00E305B6"/>
    <w:rsid w:val="00E307ED"/>
    <w:rsid w:val="00E420D9"/>
    <w:rsid w:val="00E43CC0"/>
    <w:rsid w:val="00E4428B"/>
    <w:rsid w:val="00E60A1C"/>
    <w:rsid w:val="00E61E56"/>
    <w:rsid w:val="00E77DF8"/>
    <w:rsid w:val="00E9182D"/>
    <w:rsid w:val="00E966E7"/>
    <w:rsid w:val="00EA4EB5"/>
    <w:rsid w:val="00EA5291"/>
    <w:rsid w:val="00EA5EC3"/>
    <w:rsid w:val="00EB5C20"/>
    <w:rsid w:val="00EB6C27"/>
    <w:rsid w:val="00EC51F7"/>
    <w:rsid w:val="00EC76C7"/>
    <w:rsid w:val="00EE324C"/>
    <w:rsid w:val="00EF6F1E"/>
    <w:rsid w:val="00F01C91"/>
    <w:rsid w:val="00F05A4D"/>
    <w:rsid w:val="00F07E20"/>
    <w:rsid w:val="00F07E70"/>
    <w:rsid w:val="00F12AB6"/>
    <w:rsid w:val="00F13DCB"/>
    <w:rsid w:val="00F15471"/>
    <w:rsid w:val="00F17122"/>
    <w:rsid w:val="00F22D8C"/>
    <w:rsid w:val="00F25862"/>
    <w:rsid w:val="00F33B05"/>
    <w:rsid w:val="00F442A9"/>
    <w:rsid w:val="00F46804"/>
    <w:rsid w:val="00F50331"/>
    <w:rsid w:val="00F570D5"/>
    <w:rsid w:val="00F63BF1"/>
    <w:rsid w:val="00F64036"/>
    <w:rsid w:val="00F675CB"/>
    <w:rsid w:val="00F86072"/>
    <w:rsid w:val="00F879EB"/>
    <w:rsid w:val="00FA0728"/>
    <w:rsid w:val="00FA22E7"/>
    <w:rsid w:val="00FA2F7C"/>
    <w:rsid w:val="00FB0944"/>
    <w:rsid w:val="00FB41EC"/>
    <w:rsid w:val="00FC745E"/>
    <w:rsid w:val="00FC7A66"/>
    <w:rsid w:val="00FD2780"/>
    <w:rsid w:val="00FE5D42"/>
    <w:rsid w:val="00FF457B"/>
    <w:rsid w:val="00FF57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A66443D"/>
  <w15:docId w15:val="{C1F682EC-7115-4686-A6F2-F83E504E3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table" w:customStyle="1" w:styleId="a">
    <w:basedOn w:val="TableNormal1"/>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6347D0"/>
    <w:pPr>
      <w:tabs>
        <w:tab w:val="center" w:pos="4252"/>
        <w:tab w:val="right" w:pos="8504"/>
      </w:tabs>
      <w:snapToGrid w:val="0"/>
    </w:pPr>
  </w:style>
  <w:style w:type="character" w:customStyle="1" w:styleId="HeaderChar">
    <w:name w:val="Header Char"/>
    <w:basedOn w:val="DefaultParagraphFont"/>
    <w:link w:val="Header"/>
    <w:uiPriority w:val="99"/>
    <w:rsid w:val="006347D0"/>
  </w:style>
  <w:style w:type="paragraph" w:styleId="Footer">
    <w:name w:val="footer"/>
    <w:basedOn w:val="Normal"/>
    <w:link w:val="FooterChar"/>
    <w:uiPriority w:val="99"/>
    <w:unhideWhenUsed/>
    <w:rsid w:val="006347D0"/>
    <w:pPr>
      <w:tabs>
        <w:tab w:val="center" w:pos="4252"/>
        <w:tab w:val="right" w:pos="8504"/>
      </w:tabs>
      <w:snapToGrid w:val="0"/>
    </w:pPr>
  </w:style>
  <w:style w:type="character" w:customStyle="1" w:styleId="FooterChar">
    <w:name w:val="Footer Char"/>
    <w:basedOn w:val="DefaultParagraphFont"/>
    <w:link w:val="Footer"/>
    <w:uiPriority w:val="99"/>
    <w:rsid w:val="006347D0"/>
  </w:style>
  <w:style w:type="paragraph" w:styleId="ListParagraph">
    <w:name w:val="List Paragraph"/>
    <w:basedOn w:val="Normal"/>
    <w:uiPriority w:val="34"/>
    <w:qFormat/>
    <w:rsid w:val="006B72A9"/>
    <w:pPr>
      <w:ind w:leftChars="400" w:left="840"/>
    </w:pPr>
  </w:style>
  <w:style w:type="paragraph" w:styleId="NormalWeb">
    <w:name w:val="Normal (Web)"/>
    <w:basedOn w:val="Normal"/>
    <w:uiPriority w:val="99"/>
    <w:unhideWhenUsed/>
    <w:rsid w:val="001D56F5"/>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D56F5"/>
    <w:rPr>
      <w:sz w:val="18"/>
      <w:szCs w:val="18"/>
    </w:rPr>
  </w:style>
  <w:style w:type="paragraph" w:customStyle="1" w:styleId="1">
    <w:name w:val="コメント文字列1"/>
    <w:basedOn w:val="Normal"/>
    <w:next w:val="CommentText"/>
    <w:uiPriority w:val="99"/>
    <w:semiHidden/>
    <w:unhideWhenUsed/>
    <w:rsid w:val="001D56F5"/>
    <w:pPr>
      <w:widowControl w:val="0"/>
      <w:spacing w:line="240" w:lineRule="auto"/>
    </w:pPr>
    <w:rPr>
      <w:rFonts w:ascii="Yu Mincho" w:hAnsi="Yu Mincho" w:cs="Times New Roman"/>
      <w:kern w:val="2"/>
      <w:sz w:val="21"/>
      <w:lang w:val="en-US"/>
    </w:rPr>
  </w:style>
  <w:style w:type="paragraph" w:styleId="CommentText">
    <w:name w:val="annotation text"/>
    <w:basedOn w:val="Normal"/>
    <w:link w:val="CommentTextChar"/>
    <w:uiPriority w:val="99"/>
    <w:semiHidden/>
    <w:unhideWhenUsed/>
    <w:rsid w:val="001D56F5"/>
  </w:style>
  <w:style w:type="character" w:customStyle="1" w:styleId="CommentTextChar">
    <w:name w:val="Comment Text Char"/>
    <w:basedOn w:val="DefaultParagraphFont"/>
    <w:link w:val="CommentText"/>
    <w:uiPriority w:val="99"/>
    <w:semiHidden/>
    <w:rsid w:val="001D56F5"/>
  </w:style>
  <w:style w:type="character" w:styleId="Hyperlink">
    <w:name w:val="Hyperlink"/>
    <w:basedOn w:val="DefaultParagraphFont"/>
    <w:uiPriority w:val="99"/>
    <w:unhideWhenUsed/>
    <w:rsid w:val="00720A88"/>
    <w:rPr>
      <w:color w:val="0000FF" w:themeColor="hyperlink"/>
      <w:u w:val="single"/>
    </w:rPr>
  </w:style>
  <w:style w:type="paragraph" w:styleId="Revision">
    <w:name w:val="Revision"/>
    <w:hidden/>
    <w:uiPriority w:val="99"/>
    <w:semiHidden/>
    <w:rsid w:val="000B4473"/>
    <w:pPr>
      <w:spacing w:line="240" w:lineRule="auto"/>
    </w:pPr>
  </w:style>
  <w:style w:type="paragraph" w:styleId="CommentSubject">
    <w:name w:val="annotation subject"/>
    <w:basedOn w:val="CommentText"/>
    <w:next w:val="CommentText"/>
    <w:link w:val="CommentSubjectChar"/>
    <w:uiPriority w:val="99"/>
    <w:semiHidden/>
    <w:unhideWhenUsed/>
    <w:rsid w:val="003968EF"/>
    <w:rPr>
      <w:b/>
      <w:bCs/>
    </w:rPr>
  </w:style>
  <w:style w:type="character" w:customStyle="1" w:styleId="CommentSubjectChar">
    <w:name w:val="Comment Subject Char"/>
    <w:basedOn w:val="CommentTextChar"/>
    <w:link w:val="CommentSubject"/>
    <w:uiPriority w:val="99"/>
    <w:semiHidden/>
    <w:rsid w:val="003968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336607">
      <w:bodyDiv w:val="1"/>
      <w:marLeft w:val="0"/>
      <w:marRight w:val="0"/>
      <w:marTop w:val="0"/>
      <w:marBottom w:val="0"/>
      <w:divBdr>
        <w:top w:val="none" w:sz="0" w:space="0" w:color="auto"/>
        <w:left w:val="none" w:sz="0" w:space="0" w:color="auto"/>
        <w:bottom w:val="none" w:sz="0" w:space="0" w:color="auto"/>
        <w:right w:val="none" w:sz="0" w:space="0" w:color="auto"/>
      </w:divBdr>
      <w:divsChild>
        <w:div w:id="1028719619">
          <w:marLeft w:val="0"/>
          <w:marRight w:val="0"/>
          <w:marTop w:val="0"/>
          <w:marBottom w:val="0"/>
          <w:divBdr>
            <w:top w:val="none" w:sz="0" w:space="0" w:color="auto"/>
            <w:left w:val="none" w:sz="0" w:space="0" w:color="auto"/>
            <w:bottom w:val="none" w:sz="0" w:space="0" w:color="auto"/>
            <w:right w:val="none" w:sz="0" w:space="0" w:color="auto"/>
          </w:divBdr>
          <w:divsChild>
            <w:div w:id="1651401940">
              <w:marLeft w:val="0"/>
              <w:marRight w:val="0"/>
              <w:marTop w:val="0"/>
              <w:marBottom w:val="0"/>
              <w:divBdr>
                <w:top w:val="none" w:sz="0" w:space="0" w:color="auto"/>
                <w:left w:val="none" w:sz="0" w:space="0" w:color="auto"/>
                <w:bottom w:val="none" w:sz="0" w:space="0" w:color="auto"/>
                <w:right w:val="none" w:sz="0" w:space="0" w:color="auto"/>
              </w:divBdr>
              <w:divsChild>
                <w:div w:id="1634022413">
                  <w:marLeft w:val="0"/>
                  <w:marRight w:val="0"/>
                  <w:marTop w:val="0"/>
                  <w:marBottom w:val="0"/>
                  <w:divBdr>
                    <w:top w:val="none" w:sz="0" w:space="0" w:color="auto"/>
                    <w:left w:val="none" w:sz="0" w:space="0" w:color="auto"/>
                    <w:bottom w:val="none" w:sz="0" w:space="0" w:color="auto"/>
                    <w:right w:val="none" w:sz="0" w:space="0" w:color="auto"/>
                  </w:divBdr>
                  <w:divsChild>
                    <w:div w:id="1871525344">
                      <w:marLeft w:val="0"/>
                      <w:marRight w:val="0"/>
                      <w:marTop w:val="0"/>
                      <w:marBottom w:val="0"/>
                      <w:divBdr>
                        <w:top w:val="none" w:sz="0" w:space="0" w:color="auto"/>
                        <w:left w:val="none" w:sz="0" w:space="0" w:color="auto"/>
                        <w:bottom w:val="none" w:sz="0" w:space="0" w:color="auto"/>
                        <w:right w:val="none" w:sz="0" w:space="0" w:color="auto"/>
                      </w:divBdr>
                      <w:divsChild>
                        <w:div w:id="1921208629">
                          <w:marLeft w:val="0"/>
                          <w:marRight w:val="0"/>
                          <w:marTop w:val="0"/>
                          <w:marBottom w:val="0"/>
                          <w:divBdr>
                            <w:top w:val="none" w:sz="0" w:space="0" w:color="auto"/>
                            <w:left w:val="none" w:sz="0" w:space="0" w:color="auto"/>
                            <w:bottom w:val="none" w:sz="0" w:space="0" w:color="auto"/>
                            <w:right w:val="none" w:sz="0" w:space="0" w:color="auto"/>
                          </w:divBdr>
                          <w:divsChild>
                            <w:div w:id="1841575072">
                              <w:marLeft w:val="0"/>
                              <w:marRight w:val="0"/>
                              <w:marTop w:val="0"/>
                              <w:marBottom w:val="0"/>
                              <w:divBdr>
                                <w:top w:val="none" w:sz="0" w:space="0" w:color="auto"/>
                                <w:left w:val="none" w:sz="0" w:space="0" w:color="auto"/>
                                <w:bottom w:val="none" w:sz="0" w:space="0" w:color="auto"/>
                                <w:right w:val="none" w:sz="0" w:space="0" w:color="auto"/>
                              </w:divBdr>
                              <w:divsChild>
                                <w:div w:id="402995500">
                                  <w:marLeft w:val="0"/>
                                  <w:marRight w:val="0"/>
                                  <w:marTop w:val="0"/>
                                  <w:marBottom w:val="0"/>
                                  <w:divBdr>
                                    <w:top w:val="none" w:sz="0" w:space="0" w:color="auto"/>
                                    <w:left w:val="none" w:sz="0" w:space="0" w:color="auto"/>
                                    <w:bottom w:val="none" w:sz="0" w:space="0" w:color="auto"/>
                                    <w:right w:val="none" w:sz="0" w:space="0" w:color="auto"/>
                                  </w:divBdr>
                                  <w:divsChild>
                                    <w:div w:id="1880824354">
                                      <w:marLeft w:val="0"/>
                                      <w:marRight w:val="0"/>
                                      <w:marTop w:val="0"/>
                                      <w:marBottom w:val="0"/>
                                      <w:divBdr>
                                        <w:top w:val="none" w:sz="0" w:space="0" w:color="auto"/>
                                        <w:left w:val="none" w:sz="0" w:space="0" w:color="auto"/>
                                        <w:bottom w:val="none" w:sz="0" w:space="0" w:color="auto"/>
                                        <w:right w:val="none" w:sz="0" w:space="0" w:color="auto"/>
                                      </w:divBdr>
                                      <w:divsChild>
                                        <w:div w:id="1791315519">
                                          <w:marLeft w:val="0"/>
                                          <w:marRight w:val="0"/>
                                          <w:marTop w:val="0"/>
                                          <w:marBottom w:val="0"/>
                                          <w:divBdr>
                                            <w:top w:val="none" w:sz="0" w:space="0" w:color="auto"/>
                                            <w:left w:val="none" w:sz="0" w:space="0" w:color="auto"/>
                                            <w:bottom w:val="none" w:sz="0" w:space="0" w:color="auto"/>
                                            <w:right w:val="none" w:sz="0" w:space="0" w:color="auto"/>
                                          </w:divBdr>
                                          <w:divsChild>
                                            <w:div w:id="388497667">
                                              <w:marLeft w:val="0"/>
                                              <w:marRight w:val="0"/>
                                              <w:marTop w:val="0"/>
                                              <w:marBottom w:val="0"/>
                                              <w:divBdr>
                                                <w:top w:val="none" w:sz="0" w:space="0" w:color="auto"/>
                                                <w:left w:val="none" w:sz="0" w:space="0" w:color="auto"/>
                                                <w:bottom w:val="none" w:sz="0" w:space="0" w:color="auto"/>
                                                <w:right w:val="none" w:sz="0" w:space="0" w:color="auto"/>
                                              </w:divBdr>
                                              <w:divsChild>
                                                <w:div w:id="1847599387">
                                                  <w:marLeft w:val="0"/>
                                                  <w:marRight w:val="0"/>
                                                  <w:marTop w:val="0"/>
                                                  <w:marBottom w:val="0"/>
                                                  <w:divBdr>
                                                    <w:top w:val="none" w:sz="0" w:space="0" w:color="auto"/>
                                                    <w:left w:val="none" w:sz="0" w:space="0" w:color="auto"/>
                                                    <w:bottom w:val="none" w:sz="0" w:space="0" w:color="auto"/>
                                                    <w:right w:val="none" w:sz="0" w:space="0" w:color="auto"/>
                                                  </w:divBdr>
                                                  <w:divsChild>
                                                    <w:div w:id="1656570897">
                                                      <w:marLeft w:val="0"/>
                                                      <w:marRight w:val="0"/>
                                                      <w:marTop w:val="0"/>
                                                      <w:marBottom w:val="0"/>
                                                      <w:divBdr>
                                                        <w:top w:val="none" w:sz="0" w:space="0" w:color="auto"/>
                                                        <w:left w:val="none" w:sz="0" w:space="0" w:color="auto"/>
                                                        <w:bottom w:val="none" w:sz="0" w:space="0" w:color="auto"/>
                                                        <w:right w:val="none" w:sz="0" w:space="0" w:color="auto"/>
                                                      </w:divBdr>
                                                      <w:divsChild>
                                                        <w:div w:id="474759719">
                                                          <w:marLeft w:val="0"/>
                                                          <w:marRight w:val="0"/>
                                                          <w:marTop w:val="0"/>
                                                          <w:marBottom w:val="0"/>
                                                          <w:divBdr>
                                                            <w:top w:val="none" w:sz="0" w:space="0" w:color="auto"/>
                                                            <w:left w:val="none" w:sz="0" w:space="0" w:color="auto"/>
                                                            <w:bottom w:val="none" w:sz="0" w:space="0" w:color="auto"/>
                                                            <w:right w:val="none" w:sz="0" w:space="0" w:color="auto"/>
                                                          </w:divBdr>
                                                          <w:divsChild>
                                                            <w:div w:id="671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7626936">
          <w:marLeft w:val="0"/>
          <w:marRight w:val="0"/>
          <w:marTop w:val="0"/>
          <w:marBottom w:val="0"/>
          <w:divBdr>
            <w:top w:val="none" w:sz="0" w:space="0" w:color="auto"/>
            <w:left w:val="none" w:sz="0" w:space="0" w:color="auto"/>
            <w:bottom w:val="none" w:sz="0" w:space="0" w:color="auto"/>
            <w:right w:val="none" w:sz="0" w:space="0" w:color="auto"/>
          </w:divBdr>
          <w:divsChild>
            <w:div w:id="414935216">
              <w:marLeft w:val="0"/>
              <w:marRight w:val="0"/>
              <w:marTop w:val="0"/>
              <w:marBottom w:val="0"/>
              <w:divBdr>
                <w:top w:val="none" w:sz="0" w:space="0" w:color="auto"/>
                <w:left w:val="none" w:sz="0" w:space="0" w:color="auto"/>
                <w:bottom w:val="none" w:sz="0" w:space="0" w:color="auto"/>
                <w:right w:val="none" w:sz="0" w:space="0" w:color="auto"/>
              </w:divBdr>
              <w:divsChild>
                <w:div w:id="16505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61662">
      <w:bodyDiv w:val="1"/>
      <w:marLeft w:val="0"/>
      <w:marRight w:val="0"/>
      <w:marTop w:val="0"/>
      <w:marBottom w:val="0"/>
      <w:divBdr>
        <w:top w:val="none" w:sz="0" w:space="0" w:color="auto"/>
        <w:left w:val="none" w:sz="0" w:space="0" w:color="auto"/>
        <w:bottom w:val="none" w:sz="0" w:space="0" w:color="auto"/>
        <w:right w:val="none" w:sz="0" w:space="0" w:color="auto"/>
      </w:divBdr>
      <w:divsChild>
        <w:div w:id="1895964444">
          <w:marLeft w:val="0"/>
          <w:marRight w:val="0"/>
          <w:marTop w:val="0"/>
          <w:marBottom w:val="0"/>
          <w:divBdr>
            <w:top w:val="none" w:sz="0" w:space="0" w:color="auto"/>
            <w:left w:val="none" w:sz="0" w:space="0" w:color="auto"/>
            <w:bottom w:val="none" w:sz="0" w:space="0" w:color="auto"/>
            <w:right w:val="none" w:sz="0" w:space="0" w:color="auto"/>
          </w:divBdr>
          <w:divsChild>
            <w:div w:id="852106552">
              <w:marLeft w:val="0"/>
              <w:marRight w:val="0"/>
              <w:marTop w:val="0"/>
              <w:marBottom w:val="0"/>
              <w:divBdr>
                <w:top w:val="none" w:sz="0" w:space="0" w:color="auto"/>
                <w:left w:val="none" w:sz="0" w:space="0" w:color="auto"/>
                <w:bottom w:val="none" w:sz="0" w:space="0" w:color="auto"/>
                <w:right w:val="none" w:sz="0" w:space="0" w:color="auto"/>
              </w:divBdr>
              <w:divsChild>
                <w:div w:id="18706955">
                  <w:marLeft w:val="0"/>
                  <w:marRight w:val="0"/>
                  <w:marTop w:val="0"/>
                  <w:marBottom w:val="0"/>
                  <w:divBdr>
                    <w:top w:val="none" w:sz="0" w:space="0" w:color="auto"/>
                    <w:left w:val="none" w:sz="0" w:space="0" w:color="auto"/>
                    <w:bottom w:val="none" w:sz="0" w:space="0" w:color="auto"/>
                    <w:right w:val="none" w:sz="0" w:space="0" w:color="auto"/>
                  </w:divBdr>
                  <w:divsChild>
                    <w:div w:id="1778016006">
                      <w:marLeft w:val="0"/>
                      <w:marRight w:val="0"/>
                      <w:marTop w:val="0"/>
                      <w:marBottom w:val="0"/>
                      <w:divBdr>
                        <w:top w:val="none" w:sz="0" w:space="0" w:color="auto"/>
                        <w:left w:val="none" w:sz="0" w:space="0" w:color="auto"/>
                        <w:bottom w:val="none" w:sz="0" w:space="0" w:color="auto"/>
                        <w:right w:val="none" w:sz="0" w:space="0" w:color="auto"/>
                      </w:divBdr>
                      <w:divsChild>
                        <w:div w:id="878977923">
                          <w:marLeft w:val="0"/>
                          <w:marRight w:val="0"/>
                          <w:marTop w:val="0"/>
                          <w:marBottom w:val="0"/>
                          <w:divBdr>
                            <w:top w:val="none" w:sz="0" w:space="0" w:color="auto"/>
                            <w:left w:val="none" w:sz="0" w:space="0" w:color="auto"/>
                            <w:bottom w:val="none" w:sz="0" w:space="0" w:color="auto"/>
                            <w:right w:val="none" w:sz="0" w:space="0" w:color="auto"/>
                          </w:divBdr>
                          <w:divsChild>
                            <w:div w:id="1869367472">
                              <w:marLeft w:val="0"/>
                              <w:marRight w:val="0"/>
                              <w:marTop w:val="0"/>
                              <w:marBottom w:val="0"/>
                              <w:divBdr>
                                <w:top w:val="none" w:sz="0" w:space="0" w:color="auto"/>
                                <w:left w:val="none" w:sz="0" w:space="0" w:color="auto"/>
                                <w:bottom w:val="none" w:sz="0" w:space="0" w:color="auto"/>
                                <w:right w:val="none" w:sz="0" w:space="0" w:color="auto"/>
                              </w:divBdr>
                              <w:divsChild>
                                <w:div w:id="1627276406">
                                  <w:marLeft w:val="0"/>
                                  <w:marRight w:val="0"/>
                                  <w:marTop w:val="0"/>
                                  <w:marBottom w:val="0"/>
                                  <w:divBdr>
                                    <w:top w:val="none" w:sz="0" w:space="0" w:color="auto"/>
                                    <w:left w:val="none" w:sz="0" w:space="0" w:color="auto"/>
                                    <w:bottom w:val="none" w:sz="0" w:space="0" w:color="auto"/>
                                    <w:right w:val="none" w:sz="0" w:space="0" w:color="auto"/>
                                  </w:divBdr>
                                  <w:divsChild>
                                    <w:div w:id="1785729698">
                                      <w:marLeft w:val="0"/>
                                      <w:marRight w:val="0"/>
                                      <w:marTop w:val="0"/>
                                      <w:marBottom w:val="0"/>
                                      <w:divBdr>
                                        <w:top w:val="none" w:sz="0" w:space="0" w:color="auto"/>
                                        <w:left w:val="none" w:sz="0" w:space="0" w:color="auto"/>
                                        <w:bottom w:val="none" w:sz="0" w:space="0" w:color="auto"/>
                                        <w:right w:val="none" w:sz="0" w:space="0" w:color="auto"/>
                                      </w:divBdr>
                                      <w:divsChild>
                                        <w:div w:id="356002538">
                                          <w:marLeft w:val="0"/>
                                          <w:marRight w:val="0"/>
                                          <w:marTop w:val="0"/>
                                          <w:marBottom w:val="0"/>
                                          <w:divBdr>
                                            <w:top w:val="none" w:sz="0" w:space="0" w:color="auto"/>
                                            <w:left w:val="none" w:sz="0" w:space="0" w:color="auto"/>
                                            <w:bottom w:val="none" w:sz="0" w:space="0" w:color="auto"/>
                                            <w:right w:val="none" w:sz="0" w:space="0" w:color="auto"/>
                                          </w:divBdr>
                                          <w:divsChild>
                                            <w:div w:id="412315049">
                                              <w:marLeft w:val="0"/>
                                              <w:marRight w:val="0"/>
                                              <w:marTop w:val="0"/>
                                              <w:marBottom w:val="0"/>
                                              <w:divBdr>
                                                <w:top w:val="none" w:sz="0" w:space="0" w:color="auto"/>
                                                <w:left w:val="none" w:sz="0" w:space="0" w:color="auto"/>
                                                <w:bottom w:val="none" w:sz="0" w:space="0" w:color="auto"/>
                                                <w:right w:val="none" w:sz="0" w:space="0" w:color="auto"/>
                                              </w:divBdr>
                                              <w:divsChild>
                                                <w:div w:id="1892381911">
                                                  <w:marLeft w:val="0"/>
                                                  <w:marRight w:val="0"/>
                                                  <w:marTop w:val="0"/>
                                                  <w:marBottom w:val="0"/>
                                                  <w:divBdr>
                                                    <w:top w:val="none" w:sz="0" w:space="0" w:color="auto"/>
                                                    <w:left w:val="none" w:sz="0" w:space="0" w:color="auto"/>
                                                    <w:bottom w:val="none" w:sz="0" w:space="0" w:color="auto"/>
                                                    <w:right w:val="none" w:sz="0" w:space="0" w:color="auto"/>
                                                  </w:divBdr>
                                                  <w:divsChild>
                                                    <w:div w:id="861168526">
                                                      <w:marLeft w:val="0"/>
                                                      <w:marRight w:val="0"/>
                                                      <w:marTop w:val="0"/>
                                                      <w:marBottom w:val="0"/>
                                                      <w:divBdr>
                                                        <w:top w:val="none" w:sz="0" w:space="0" w:color="auto"/>
                                                        <w:left w:val="none" w:sz="0" w:space="0" w:color="auto"/>
                                                        <w:bottom w:val="none" w:sz="0" w:space="0" w:color="auto"/>
                                                        <w:right w:val="none" w:sz="0" w:space="0" w:color="auto"/>
                                                      </w:divBdr>
                                                      <w:divsChild>
                                                        <w:div w:id="1915628268">
                                                          <w:marLeft w:val="0"/>
                                                          <w:marRight w:val="0"/>
                                                          <w:marTop w:val="0"/>
                                                          <w:marBottom w:val="0"/>
                                                          <w:divBdr>
                                                            <w:top w:val="none" w:sz="0" w:space="0" w:color="auto"/>
                                                            <w:left w:val="none" w:sz="0" w:space="0" w:color="auto"/>
                                                            <w:bottom w:val="none" w:sz="0" w:space="0" w:color="auto"/>
                                                            <w:right w:val="none" w:sz="0" w:space="0" w:color="auto"/>
                                                          </w:divBdr>
                                                          <w:divsChild>
                                                            <w:div w:id="155893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8365665">
          <w:marLeft w:val="0"/>
          <w:marRight w:val="0"/>
          <w:marTop w:val="0"/>
          <w:marBottom w:val="0"/>
          <w:divBdr>
            <w:top w:val="none" w:sz="0" w:space="0" w:color="auto"/>
            <w:left w:val="none" w:sz="0" w:space="0" w:color="auto"/>
            <w:bottom w:val="none" w:sz="0" w:space="0" w:color="auto"/>
            <w:right w:val="none" w:sz="0" w:space="0" w:color="auto"/>
          </w:divBdr>
          <w:divsChild>
            <w:div w:id="685866576">
              <w:marLeft w:val="0"/>
              <w:marRight w:val="0"/>
              <w:marTop w:val="0"/>
              <w:marBottom w:val="0"/>
              <w:divBdr>
                <w:top w:val="none" w:sz="0" w:space="0" w:color="auto"/>
                <w:left w:val="none" w:sz="0" w:space="0" w:color="auto"/>
                <w:bottom w:val="none" w:sz="0" w:space="0" w:color="auto"/>
                <w:right w:val="none" w:sz="0" w:space="0" w:color="auto"/>
              </w:divBdr>
              <w:divsChild>
                <w:div w:id="259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lycorp.co.jp/en/" TargetMode="External"/><Relationship Id="rId3" Type="http://schemas.openxmlformats.org/officeDocument/2006/relationships/styles" Target="styles.xml"/><Relationship Id="rId21" Type="http://schemas.openxmlformats.org/officeDocument/2006/relationships/hyperlink" Target="https://seaveges.com/e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paramita.co.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mhdg.co.jp/" TargetMode="External"/><Relationship Id="rId4" Type="http://schemas.openxmlformats.org/officeDocument/2006/relationships/settings" Target="settings.xml"/><Relationship Id="rId9" Type="http://schemas.openxmlformats.org/officeDocument/2006/relationships/hyperlink" Target="https://maps.app.goo.gl/2XvYhrWFb2UXTNWm8" TargetMode="External"/><Relationship Id="rId14" Type="http://schemas.openxmlformats.org/officeDocument/2006/relationships/image" Target="media/image6.png"/><Relationship Id="rId22" Type="http://schemas.openxmlformats.org/officeDocument/2006/relationships/hyperlink" Target="https://www.nacsj.or.jp/engli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663F6-E348-451F-BD0E-0A2DF0927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13</Pages>
  <Words>15985</Words>
  <Characters>15999</Characters>
  <Application>Microsoft Office Word</Application>
  <DocSecurity>0</DocSecurity>
  <Lines>348</Lines>
  <Paragraphs>100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mika egami</dc:creator>
  <cp:lastModifiedBy>Alexandra Franco</cp:lastModifiedBy>
  <cp:revision>286</cp:revision>
  <cp:lastPrinted>2024-07-28T12:35:00Z</cp:lastPrinted>
  <dcterms:created xsi:type="dcterms:W3CDTF">2024-07-24T02:28:00Z</dcterms:created>
  <dcterms:modified xsi:type="dcterms:W3CDTF">2024-09-03T02:47:00Z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7f977f20cb90dbcd69116a294461ad060a10a92c27de22d462a9cafb10f0b90d</vt:lpwstr>
  </property>
</Properties>
</file>